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245" w:rsidRPr="007E08F6" w:rsidRDefault="00CC0245" w:rsidP="00CC0245">
      <w:pPr>
        <w:pStyle w:val="NormalBOFAS"/>
        <w:rPr>
          <w:bCs/>
        </w:rPr>
      </w:pPr>
      <w:bookmarkStart w:id="0" w:name="_Toc3972899"/>
      <w:bookmarkStart w:id="1" w:name="_Toc5887207"/>
    </w:p>
    <w:p w:rsidR="00CC0245" w:rsidRPr="007E08F6" w:rsidRDefault="00CC0245" w:rsidP="00CC0245">
      <w:pPr>
        <w:pStyle w:val="NormalBOFAS"/>
        <w:rPr>
          <w:bCs/>
        </w:rPr>
      </w:pPr>
    </w:p>
    <w:p w:rsidR="00CC0245" w:rsidRPr="007E08F6" w:rsidRDefault="00CC0245" w:rsidP="00CC0245">
      <w:pPr>
        <w:pStyle w:val="NormalBOFAS"/>
        <w:rPr>
          <w:bCs/>
        </w:rPr>
      </w:pPr>
    </w:p>
    <w:p w:rsidR="00CC0245" w:rsidRPr="007E08F6" w:rsidRDefault="00CC0245" w:rsidP="00CC0245">
      <w:pPr>
        <w:pStyle w:val="NormalBOFAS"/>
        <w:rPr>
          <w:bCs/>
        </w:rPr>
      </w:pPr>
    </w:p>
    <w:p w:rsidR="00CC0245" w:rsidRPr="007E08F6" w:rsidRDefault="00CC0245" w:rsidP="00CC0245">
      <w:pPr>
        <w:pStyle w:val="NormalBOFAS"/>
        <w:rPr>
          <w:bCs/>
        </w:rPr>
      </w:pPr>
    </w:p>
    <w:p w:rsidR="00CC0245" w:rsidRPr="007E08F6" w:rsidRDefault="00CC0245" w:rsidP="00CC0245">
      <w:pPr>
        <w:pStyle w:val="NormalBOFAS"/>
        <w:rPr>
          <w:bCs/>
        </w:rPr>
      </w:pPr>
    </w:p>
    <w:p w:rsidR="00CC0245" w:rsidRPr="007E08F6" w:rsidRDefault="00CC0245" w:rsidP="00CC0245">
      <w:pPr>
        <w:pStyle w:val="NormalBOFAS"/>
        <w:rPr>
          <w:bCs/>
        </w:rPr>
      </w:pPr>
    </w:p>
    <w:p w:rsidR="00CC0245" w:rsidRPr="007E08F6" w:rsidRDefault="00CC0245" w:rsidP="00CC0245">
      <w:pPr>
        <w:pStyle w:val="NormalBOFAS"/>
        <w:rPr>
          <w:bCs/>
        </w:rPr>
      </w:pPr>
    </w:p>
    <w:p w:rsidR="00CC0245" w:rsidRPr="007E08F6" w:rsidRDefault="00CC0245" w:rsidP="00CC0245">
      <w:pPr>
        <w:pStyle w:val="NormalBOFAS"/>
        <w:jc w:val="center"/>
        <w:rPr>
          <w:b/>
          <w:bCs/>
          <w:sz w:val="36"/>
        </w:rPr>
      </w:pPr>
      <w:r w:rsidRPr="007E08F6">
        <w:rPr>
          <w:b/>
          <w:bCs/>
          <w:sz w:val="36"/>
        </w:rPr>
        <w:t>Dossier d’Intervention Ultérieure (DIU)</w:t>
      </w:r>
    </w:p>
    <w:p w:rsidR="00CC0245" w:rsidRPr="007E08F6" w:rsidRDefault="00CC0245" w:rsidP="00CC0245">
      <w:pPr>
        <w:pStyle w:val="NormalBOFAS"/>
        <w:rPr>
          <w:bCs/>
        </w:rPr>
      </w:pPr>
    </w:p>
    <w:p w:rsidR="00CC0245" w:rsidRPr="007E08F6" w:rsidRDefault="00CC0245" w:rsidP="00CC0245">
      <w:pPr>
        <w:pStyle w:val="NormalBOFAS"/>
        <w:jc w:val="right"/>
        <w:rPr>
          <w:bCs/>
        </w:rPr>
      </w:pPr>
      <w:r w:rsidRPr="007E08F6">
        <w:rPr>
          <w:bCs/>
        </w:rPr>
        <w:t>Conformément</w:t>
      </w:r>
    </w:p>
    <w:p w:rsidR="00CC0245" w:rsidRPr="007E08F6" w:rsidRDefault="00CC0245" w:rsidP="00CC0245">
      <w:pPr>
        <w:pStyle w:val="NormalBOFAS"/>
        <w:jc w:val="right"/>
        <w:rPr>
          <w:bCs/>
        </w:rPr>
      </w:pPr>
      <w:r w:rsidRPr="007E08F6">
        <w:rPr>
          <w:bCs/>
        </w:rPr>
        <w:t>À la Loi relative au Bien-être 04/08/96</w:t>
      </w:r>
    </w:p>
    <w:p w:rsidR="00CC0245" w:rsidRPr="007E08F6" w:rsidRDefault="00CC0245" w:rsidP="00CC0245">
      <w:pPr>
        <w:pStyle w:val="NormalBOFAS"/>
        <w:jc w:val="right"/>
        <w:rPr>
          <w:bCs/>
        </w:rPr>
      </w:pPr>
      <w:r w:rsidRPr="007E08F6">
        <w:rPr>
          <w:bCs/>
        </w:rPr>
        <w:t>Et à la Directive Européenne 92/57</w:t>
      </w:r>
      <w:r>
        <w:rPr>
          <w:bCs/>
        </w:rPr>
        <w:t>/CEE</w:t>
      </w:r>
    </w:p>
    <w:p w:rsidR="00CC0245" w:rsidRPr="007E08F6" w:rsidRDefault="00CC0245" w:rsidP="00CC0245">
      <w:pPr>
        <w:pStyle w:val="NormalBOFAS"/>
        <w:jc w:val="right"/>
        <w:rPr>
          <w:bCs/>
        </w:rPr>
      </w:pPr>
      <w:r w:rsidRPr="007E08F6">
        <w:rPr>
          <w:bCs/>
        </w:rPr>
        <w:t>Et à l’AR concernant les chantiers temporaires ou mobiles 25/01/01</w:t>
      </w:r>
    </w:p>
    <w:p w:rsidR="00CC0245" w:rsidRPr="007E08F6" w:rsidRDefault="00CC0245" w:rsidP="00CC0245">
      <w:pPr>
        <w:pStyle w:val="NormalBOFAS"/>
      </w:pPr>
    </w:p>
    <w:p w:rsidR="00CC0245" w:rsidRPr="007E08F6" w:rsidRDefault="00CC0245" w:rsidP="00CC0245">
      <w:pPr>
        <w:pStyle w:val="NormalBOFAS"/>
      </w:pPr>
    </w:p>
    <w:p w:rsidR="00CC0245" w:rsidRPr="007E08F6" w:rsidRDefault="00CC0245" w:rsidP="00CC0245">
      <w:pPr>
        <w:pStyle w:val="NormalBOFAS"/>
      </w:pPr>
    </w:p>
    <w:p w:rsidR="00CC0245" w:rsidRPr="007E08F6" w:rsidRDefault="00CC0245" w:rsidP="00CC0245">
      <w:pPr>
        <w:pStyle w:val="NormalBOFAS"/>
      </w:pPr>
    </w:p>
    <w:p w:rsidR="00CC0245" w:rsidRPr="007E08F6" w:rsidRDefault="00CC0245" w:rsidP="00CC0245">
      <w:pPr>
        <w:pStyle w:val="NormalBOFAS"/>
      </w:pPr>
    </w:p>
    <w:p w:rsidR="00CC0245" w:rsidRPr="007E08F6" w:rsidRDefault="00CC0245" w:rsidP="00CC0245">
      <w:pPr>
        <w:pStyle w:val="NormalBOFAS"/>
      </w:pPr>
    </w:p>
    <w:p w:rsidR="00CC0245" w:rsidRPr="007E08F6" w:rsidRDefault="00CC0245" w:rsidP="00CC0245">
      <w:pPr>
        <w:pStyle w:val="NormalBOFAS"/>
      </w:pPr>
    </w:p>
    <w:p w:rsidR="00CC0245" w:rsidRPr="007E08F6" w:rsidRDefault="00CC0245" w:rsidP="00CC0245">
      <w:pPr>
        <w:pStyle w:val="NormalBOFAS"/>
      </w:pPr>
    </w:p>
    <w:p w:rsidR="00CC0245" w:rsidRPr="007E08F6" w:rsidRDefault="00CC0245" w:rsidP="00CC0245">
      <w:pPr>
        <w:pStyle w:val="NormalBOFAS"/>
        <w:jc w:val="center"/>
        <w:rPr>
          <w:b/>
          <w:bCs/>
          <w:sz w:val="36"/>
        </w:rPr>
      </w:pPr>
      <w:r w:rsidRPr="007E08F6">
        <w:rPr>
          <w:b/>
          <w:bCs/>
          <w:sz w:val="36"/>
        </w:rPr>
        <w:t>Travaux d’assainissement du sol d’un terrain contaminé d’une ancienne station-service</w:t>
      </w:r>
    </w:p>
    <w:p w:rsidR="00841542" w:rsidRPr="007E08F6" w:rsidRDefault="00841542" w:rsidP="00841542">
      <w:pPr>
        <w:pStyle w:val="NormalBOFAS"/>
      </w:pPr>
    </w:p>
    <w:p w:rsidR="00841542" w:rsidRPr="007E08F6" w:rsidRDefault="00841542" w:rsidP="00841542">
      <w:pPr>
        <w:pStyle w:val="NormalBOFAS"/>
      </w:pPr>
    </w:p>
    <w:p w:rsidR="00841542" w:rsidRPr="007E08F6" w:rsidRDefault="00841542" w:rsidP="00841542">
      <w:pPr>
        <w:pStyle w:val="NormalBOFAS"/>
      </w:pPr>
    </w:p>
    <w:p w:rsidR="00841542" w:rsidRPr="007E08F6" w:rsidRDefault="00841542" w:rsidP="00841542">
      <w:pPr>
        <w:pStyle w:val="NormalBOFAS"/>
      </w:pPr>
    </w:p>
    <w:p w:rsidR="00841542" w:rsidRPr="007E08F6" w:rsidRDefault="00841542" w:rsidP="00841542">
      <w:pPr>
        <w:pStyle w:val="NormalBOFAS"/>
      </w:pPr>
    </w:p>
    <w:p w:rsidR="00841542" w:rsidRPr="007E08F6" w:rsidRDefault="00841542" w:rsidP="00841542">
      <w:pPr>
        <w:pStyle w:val="NormalBOFAS"/>
      </w:pPr>
    </w:p>
    <w:p w:rsidR="00841542" w:rsidRPr="007E08F6" w:rsidRDefault="00841542" w:rsidP="00841542">
      <w:pPr>
        <w:pStyle w:val="NormalBOFAS"/>
      </w:pPr>
    </w:p>
    <w:p w:rsidR="00CC0245" w:rsidRPr="007E08F6" w:rsidRDefault="00CC0245" w:rsidP="00CC0245">
      <w:pPr>
        <w:pStyle w:val="NormalBOFAS"/>
        <w:spacing w:line="360" w:lineRule="auto"/>
      </w:pPr>
      <w:r w:rsidRPr="007E08F6">
        <w:t>Numéro de dossier BOFAS:</w:t>
      </w:r>
      <w:r w:rsidRPr="007E08F6">
        <w:tab/>
      </w:r>
      <w:bookmarkStart w:id="2" w:name="Dossiernummer"/>
      <w:r w:rsidRPr="007E08F6">
        <w:fldChar w:fldCharType="begin"/>
      </w:r>
      <w:r w:rsidRPr="007E08F6">
        <w:instrText xml:space="preserve"> FILLIN  "BOFAS dossiernummer (4 cijfers XXXX)" \o  \* MERGEFORMAT </w:instrText>
      </w:r>
      <w:r w:rsidRPr="007E08F6">
        <w:fldChar w:fldCharType="separate"/>
      </w:r>
      <w:r w:rsidR="00C3756E">
        <w:t>BOF_SL_....</w:t>
      </w:r>
      <w:r w:rsidRPr="007E08F6">
        <w:fldChar w:fldCharType="end"/>
      </w:r>
      <w:bookmarkEnd w:id="2"/>
    </w:p>
    <w:p w:rsidR="00CC0245" w:rsidRPr="007E08F6" w:rsidRDefault="00CC0245" w:rsidP="00CC0245">
      <w:pPr>
        <w:pStyle w:val="NormalBOFAS"/>
        <w:spacing w:line="360" w:lineRule="auto"/>
      </w:pPr>
      <w:r w:rsidRPr="007E08F6">
        <w:t>Commune:</w:t>
      </w:r>
      <w:r w:rsidRPr="007E08F6">
        <w:tab/>
      </w:r>
      <w:r w:rsidRPr="007E08F6">
        <w:tab/>
      </w:r>
      <w:r w:rsidRPr="007E08F6">
        <w:tab/>
      </w:r>
      <w:bookmarkStart w:id="3" w:name="Gemeente"/>
      <w:r w:rsidRPr="007E08F6">
        <w:fldChar w:fldCharType="begin"/>
      </w:r>
      <w:r w:rsidRPr="007E08F6">
        <w:instrText xml:space="preserve"> FILLIN  "Gemeente of stad"  \* MERGEFORMAT </w:instrText>
      </w:r>
      <w:r w:rsidRPr="007E08F6">
        <w:fldChar w:fldCharType="separate"/>
      </w:r>
      <w:r>
        <w:t>...............</w:t>
      </w:r>
      <w:r w:rsidRPr="007E08F6">
        <w:fldChar w:fldCharType="end"/>
      </w:r>
      <w:bookmarkEnd w:id="3"/>
    </w:p>
    <w:p w:rsidR="00CC0245" w:rsidRPr="007E08F6" w:rsidRDefault="00CC0245" w:rsidP="00CC0245">
      <w:pPr>
        <w:pStyle w:val="NormalBOFAS"/>
        <w:spacing w:line="360" w:lineRule="auto"/>
      </w:pPr>
      <w:r w:rsidRPr="007E08F6">
        <w:t>Adresse:</w:t>
      </w:r>
      <w:r w:rsidRPr="007E08F6">
        <w:tab/>
      </w:r>
      <w:r w:rsidRPr="007E08F6">
        <w:tab/>
      </w:r>
      <w:bookmarkStart w:id="4" w:name="_GoBack"/>
      <w:bookmarkEnd w:id="4"/>
      <w:r w:rsidRPr="007E08F6">
        <w:tab/>
      </w:r>
      <w:r w:rsidR="00140FA4">
        <w:fldChar w:fldCharType="begin"/>
      </w:r>
      <w:r w:rsidR="00140FA4">
        <w:instrText xml:space="preserve"> FILLIN  "Adres van de bouwplaats" \o  \* MERGEFORMAT </w:instrText>
      </w:r>
      <w:r w:rsidR="00140FA4">
        <w:fldChar w:fldCharType="separate"/>
      </w:r>
      <w:r>
        <w:t>..., ............................</w:t>
      </w:r>
      <w:r w:rsidR="00140FA4">
        <w:fldChar w:fldCharType="end"/>
      </w:r>
    </w:p>
    <w:p w:rsidR="00CC0245" w:rsidRPr="007E08F6" w:rsidRDefault="00CC0245" w:rsidP="00CC0245">
      <w:pPr>
        <w:pStyle w:val="NormalBOFAS"/>
      </w:pPr>
    </w:p>
    <w:p w:rsidR="00CF2B80" w:rsidRDefault="00CF2B80" w:rsidP="00CF2B80">
      <w:pPr>
        <w:rPr>
          <w:lang w:val="fr-BE"/>
        </w:rPr>
      </w:pPr>
    </w:p>
    <w:p w:rsidR="00CF2B80" w:rsidRDefault="00CF2B80" w:rsidP="00CF2B80">
      <w:pPr>
        <w:rPr>
          <w:lang w:val="fr-BE"/>
        </w:rPr>
      </w:pPr>
    </w:p>
    <w:bookmarkEnd w:id="0"/>
    <w:bookmarkEnd w:id="1"/>
    <w:p w:rsidR="00CF2FCF" w:rsidRPr="00CF2FCF" w:rsidRDefault="00CF2FCF" w:rsidP="00CF2FCF">
      <w:pPr>
        <w:rPr>
          <w:lang w:val="fr-BE"/>
        </w:rPr>
      </w:pPr>
    </w:p>
    <w:p w:rsidR="006E21A5" w:rsidRDefault="00652F09" w:rsidP="006E21A5">
      <w:pPr>
        <w:rPr>
          <w:lang w:val="fr-FR"/>
        </w:rPr>
      </w:pPr>
      <w:bookmarkStart w:id="5" w:name="_Toc530742451"/>
      <w:bookmarkStart w:id="6" w:name="_Toc532459947"/>
      <w:bookmarkStart w:id="7" w:name="_Toc532461976"/>
      <w:r>
        <w:rPr>
          <w:noProof/>
          <w:lang w:eastAsia="nl-BE"/>
        </w:rPr>
        <mc:AlternateContent>
          <mc:Choice Requires="wps">
            <w:drawing>
              <wp:anchor distT="0" distB="0" distL="114300" distR="114300" simplePos="0" relativeHeight="251648512" behindDoc="0" locked="1" layoutInCell="1" allowOverlap="0" wp14:anchorId="3A8C3DB7" wp14:editId="31286E0C">
                <wp:simplePos x="0" y="0"/>
                <wp:positionH relativeFrom="column">
                  <wp:posOffset>4445</wp:posOffset>
                </wp:positionH>
                <wp:positionV relativeFrom="page">
                  <wp:posOffset>8667750</wp:posOffset>
                </wp:positionV>
                <wp:extent cx="5772150" cy="981075"/>
                <wp:effectExtent l="0" t="0" r="0" b="9525"/>
                <wp:wrapNone/>
                <wp:docPr id="25" name="Tekstvak 25"/>
                <wp:cNvGraphicFramePr/>
                <a:graphic xmlns:a="http://schemas.openxmlformats.org/drawingml/2006/main">
                  <a:graphicData uri="http://schemas.microsoft.com/office/word/2010/wordprocessingShape">
                    <wps:wsp>
                      <wps:cNvSpPr txBox="1"/>
                      <wps:spPr>
                        <a:xfrm>
                          <a:off x="0" y="0"/>
                          <a:ext cx="577215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382"/>
                              <w:gridCol w:w="990"/>
                              <w:gridCol w:w="1274"/>
                              <w:gridCol w:w="1840"/>
                              <w:gridCol w:w="3296"/>
                            </w:tblGrid>
                            <w:tr w:rsidR="00DF494D" w:rsidRPr="00140FA4" w:rsidTr="00DF494D">
                              <w:trPr>
                                <w:hidden/>
                              </w:trPr>
                              <w:tc>
                                <w:tcPr>
                                  <w:tcW w:w="1384" w:type="dxa"/>
                                  <w:vAlign w:val="center"/>
                                </w:tcPr>
                                <w:p w:rsidR="00DF494D" w:rsidRPr="00140FA4" w:rsidRDefault="00DF494D" w:rsidP="00DF494D">
                                  <w:pPr>
                                    <w:jc w:val="left"/>
                                    <w:rPr>
                                      <w:b/>
                                      <w:vanish/>
                                      <w:sz w:val="18"/>
                                      <w:szCs w:val="18"/>
                                      <w:lang w:val="fr-BE"/>
                                    </w:rPr>
                                  </w:pPr>
                                  <w:r w:rsidRPr="00140FA4">
                                    <w:rPr>
                                      <w:b/>
                                      <w:vanish/>
                                      <w:sz w:val="18"/>
                                      <w:szCs w:val="18"/>
                                      <w:lang w:val="fr-BE"/>
                                    </w:rPr>
                                    <w:t>N° de la version</w:t>
                                  </w:r>
                                </w:p>
                              </w:tc>
                              <w:tc>
                                <w:tcPr>
                                  <w:tcW w:w="992" w:type="dxa"/>
                                  <w:vAlign w:val="center"/>
                                </w:tcPr>
                                <w:p w:rsidR="00DF494D" w:rsidRPr="00140FA4" w:rsidRDefault="00DF494D" w:rsidP="00DF494D">
                                  <w:pPr>
                                    <w:jc w:val="left"/>
                                    <w:rPr>
                                      <w:b/>
                                      <w:vanish/>
                                      <w:sz w:val="18"/>
                                      <w:szCs w:val="18"/>
                                      <w:lang w:val="fr-BE"/>
                                    </w:rPr>
                                  </w:pPr>
                                  <w:r w:rsidRPr="00140FA4">
                                    <w:rPr>
                                      <w:b/>
                                      <w:vanish/>
                                      <w:sz w:val="18"/>
                                      <w:szCs w:val="18"/>
                                      <w:lang w:val="fr-BE"/>
                                    </w:rPr>
                                    <w:t>Auteur</w:t>
                                  </w:r>
                                </w:p>
                              </w:tc>
                              <w:tc>
                                <w:tcPr>
                                  <w:tcW w:w="1276" w:type="dxa"/>
                                  <w:vAlign w:val="center"/>
                                </w:tcPr>
                                <w:p w:rsidR="00DF494D" w:rsidRPr="00140FA4" w:rsidRDefault="00DF494D" w:rsidP="00DF494D">
                                  <w:pPr>
                                    <w:jc w:val="left"/>
                                    <w:rPr>
                                      <w:b/>
                                      <w:vanish/>
                                      <w:sz w:val="18"/>
                                      <w:szCs w:val="18"/>
                                      <w:lang w:val="fr-BE"/>
                                    </w:rPr>
                                  </w:pPr>
                                  <w:r w:rsidRPr="00140FA4">
                                    <w:rPr>
                                      <w:b/>
                                      <w:vanish/>
                                      <w:sz w:val="18"/>
                                      <w:szCs w:val="18"/>
                                      <w:lang w:val="fr-BE"/>
                                    </w:rPr>
                                    <w:t>Approuvé par</w:t>
                                  </w:r>
                                </w:p>
                              </w:tc>
                              <w:tc>
                                <w:tcPr>
                                  <w:tcW w:w="1843" w:type="dxa"/>
                                  <w:vAlign w:val="center"/>
                                </w:tcPr>
                                <w:p w:rsidR="00DF494D" w:rsidRPr="00140FA4" w:rsidRDefault="00DF494D" w:rsidP="00DF494D">
                                  <w:pPr>
                                    <w:jc w:val="left"/>
                                    <w:rPr>
                                      <w:b/>
                                      <w:vanish/>
                                      <w:sz w:val="18"/>
                                      <w:szCs w:val="18"/>
                                      <w:lang w:val="fr-BE"/>
                                    </w:rPr>
                                  </w:pPr>
                                  <w:r w:rsidRPr="00140FA4">
                                    <w:rPr>
                                      <w:b/>
                                      <w:vanish/>
                                      <w:sz w:val="18"/>
                                      <w:szCs w:val="18"/>
                                      <w:lang w:val="fr-BE"/>
                                    </w:rPr>
                                    <w:t>Date de la version</w:t>
                                  </w:r>
                                </w:p>
                              </w:tc>
                              <w:tc>
                                <w:tcPr>
                                  <w:tcW w:w="3302" w:type="dxa"/>
                                  <w:vAlign w:val="center"/>
                                </w:tcPr>
                                <w:p w:rsidR="00DF494D" w:rsidRPr="00140FA4" w:rsidRDefault="00DF494D" w:rsidP="00DF494D">
                                  <w:pPr>
                                    <w:jc w:val="left"/>
                                    <w:rPr>
                                      <w:b/>
                                      <w:vanish/>
                                      <w:sz w:val="18"/>
                                      <w:szCs w:val="18"/>
                                      <w:lang w:val="fr-BE"/>
                                    </w:rPr>
                                  </w:pPr>
                                  <w:r w:rsidRPr="00140FA4">
                                    <w:rPr>
                                      <w:b/>
                                      <w:vanish/>
                                      <w:sz w:val="18"/>
                                      <w:szCs w:val="18"/>
                                      <w:lang w:val="fr-BE"/>
                                    </w:rPr>
                                    <w:t>Description adaptation</w:t>
                                  </w:r>
                                </w:p>
                              </w:tc>
                            </w:tr>
                            <w:tr w:rsidR="00942420" w:rsidRPr="00140FA4" w:rsidTr="00DF494D">
                              <w:trPr>
                                <w:hidden/>
                              </w:trPr>
                              <w:tc>
                                <w:tcPr>
                                  <w:tcW w:w="1384" w:type="dxa"/>
                                  <w:vAlign w:val="center"/>
                                </w:tcPr>
                                <w:p w:rsidR="00DF494D" w:rsidRPr="00140FA4" w:rsidRDefault="00140FA4" w:rsidP="00140FA4">
                                  <w:pPr>
                                    <w:jc w:val="left"/>
                                    <w:rPr>
                                      <w:vanish/>
                                      <w:sz w:val="18"/>
                                      <w:szCs w:val="18"/>
                                      <w:lang w:val="fr-BE"/>
                                    </w:rPr>
                                  </w:pPr>
                                  <w:bookmarkStart w:id="8" w:name="numéro_version"/>
                                  <w:r>
                                    <w:rPr>
                                      <w:vanish/>
                                      <w:sz w:val="18"/>
                                      <w:szCs w:val="18"/>
                                      <w:lang w:val="fr-BE"/>
                                    </w:rPr>
                                    <w:t xml:space="preserve"> 1 </w:t>
                                  </w:r>
                                  <w:bookmarkEnd w:id="8"/>
                                </w:p>
                              </w:tc>
                              <w:tc>
                                <w:tcPr>
                                  <w:tcW w:w="992" w:type="dxa"/>
                                  <w:vAlign w:val="center"/>
                                </w:tcPr>
                                <w:p w:rsidR="00DF494D" w:rsidRPr="00140FA4" w:rsidRDefault="00140FA4" w:rsidP="00DF494D">
                                  <w:pPr>
                                    <w:jc w:val="left"/>
                                    <w:rPr>
                                      <w:vanish/>
                                      <w:sz w:val="18"/>
                                      <w:szCs w:val="18"/>
                                      <w:lang w:val="fr-BE"/>
                                    </w:rPr>
                                  </w:pPr>
                                  <w:r>
                                    <w:rPr>
                                      <w:vanish/>
                                      <w:sz w:val="18"/>
                                      <w:szCs w:val="18"/>
                                      <w:lang w:val="fr-BE"/>
                                    </w:rPr>
                                    <w:t>EG</w:t>
                                  </w:r>
                                </w:p>
                              </w:tc>
                              <w:tc>
                                <w:tcPr>
                                  <w:tcW w:w="1276" w:type="dxa"/>
                                  <w:vAlign w:val="center"/>
                                </w:tcPr>
                                <w:p w:rsidR="00DF494D" w:rsidRPr="00140FA4" w:rsidRDefault="00140FA4" w:rsidP="00DF494D">
                                  <w:pPr>
                                    <w:jc w:val="left"/>
                                    <w:rPr>
                                      <w:vanish/>
                                      <w:sz w:val="18"/>
                                      <w:szCs w:val="18"/>
                                      <w:lang w:val="fr-BE"/>
                                    </w:rPr>
                                  </w:pPr>
                                  <w:r>
                                    <w:rPr>
                                      <w:vanish/>
                                      <w:sz w:val="18"/>
                                      <w:szCs w:val="18"/>
                                      <w:lang w:val="fr-BE"/>
                                    </w:rPr>
                                    <w:t>EG</w:t>
                                  </w:r>
                                </w:p>
                              </w:tc>
                              <w:tc>
                                <w:tcPr>
                                  <w:tcW w:w="1843" w:type="dxa"/>
                                  <w:vAlign w:val="center"/>
                                </w:tcPr>
                                <w:p w:rsidR="00DF494D" w:rsidRPr="00140FA4" w:rsidRDefault="00140FA4" w:rsidP="00DF494D">
                                  <w:pPr>
                                    <w:jc w:val="left"/>
                                    <w:rPr>
                                      <w:vanish/>
                                      <w:sz w:val="18"/>
                                      <w:szCs w:val="18"/>
                                      <w:lang w:val="fr-BE"/>
                                    </w:rPr>
                                  </w:pPr>
                                  <w:r>
                                    <w:rPr>
                                      <w:vanish/>
                                      <w:sz w:val="18"/>
                                      <w:szCs w:val="18"/>
                                      <w:lang w:val="fr-BE"/>
                                    </w:rPr>
                                    <w:t>26/09/2019</w:t>
                                  </w:r>
                                </w:p>
                              </w:tc>
                              <w:tc>
                                <w:tcPr>
                                  <w:tcW w:w="3302" w:type="dxa"/>
                                </w:tcPr>
                                <w:p w:rsidR="00DF494D" w:rsidRPr="00140FA4" w:rsidRDefault="00140FA4" w:rsidP="00DF494D">
                                  <w:pPr>
                                    <w:jc w:val="left"/>
                                    <w:rPr>
                                      <w:vanish/>
                                      <w:sz w:val="18"/>
                                      <w:szCs w:val="18"/>
                                      <w:lang w:val="fr-BE"/>
                                    </w:rPr>
                                  </w:pPr>
                                  <w:r>
                                    <w:rPr>
                                      <w:vanish/>
                                      <w:sz w:val="18"/>
                                      <w:szCs w:val="18"/>
                                      <w:lang w:val="fr-BE"/>
                                    </w:rPr>
                                    <w:t>Version définitive BOFAS 3</w:t>
                                  </w:r>
                                </w:p>
                              </w:tc>
                            </w:tr>
                            <w:tr w:rsidR="00140FA4" w:rsidRPr="00140FA4" w:rsidTr="00DF494D">
                              <w:trPr>
                                <w:hidden/>
                              </w:trPr>
                              <w:tc>
                                <w:tcPr>
                                  <w:tcW w:w="1384" w:type="dxa"/>
                                  <w:vAlign w:val="center"/>
                                </w:tcPr>
                                <w:p w:rsidR="00140FA4" w:rsidRPr="00140FA4" w:rsidRDefault="00140FA4" w:rsidP="00841542">
                                  <w:pPr>
                                    <w:jc w:val="left"/>
                                    <w:rPr>
                                      <w:vanish/>
                                      <w:sz w:val="18"/>
                                      <w:szCs w:val="18"/>
                                      <w:lang w:val="fr-BE"/>
                                    </w:rPr>
                                  </w:pPr>
                                  <w:r>
                                    <w:rPr>
                                      <w:vanish/>
                                      <w:sz w:val="18"/>
                                      <w:szCs w:val="18"/>
                                      <w:lang w:val="fr-BE"/>
                                    </w:rPr>
                                    <w:t>0.1</w:t>
                                  </w:r>
                                </w:p>
                              </w:tc>
                              <w:tc>
                                <w:tcPr>
                                  <w:tcW w:w="992" w:type="dxa"/>
                                  <w:vAlign w:val="center"/>
                                </w:tcPr>
                                <w:p w:rsidR="00140FA4" w:rsidRPr="00140FA4" w:rsidRDefault="00140FA4" w:rsidP="00DF494D">
                                  <w:pPr>
                                    <w:jc w:val="left"/>
                                    <w:rPr>
                                      <w:vanish/>
                                      <w:sz w:val="18"/>
                                      <w:szCs w:val="18"/>
                                      <w:lang w:val="fr-BE"/>
                                    </w:rPr>
                                  </w:pPr>
                                  <w:r>
                                    <w:rPr>
                                      <w:vanish/>
                                      <w:sz w:val="18"/>
                                      <w:szCs w:val="18"/>
                                      <w:lang w:val="fr-BE"/>
                                    </w:rPr>
                                    <w:t>YVM</w:t>
                                  </w:r>
                                </w:p>
                              </w:tc>
                              <w:tc>
                                <w:tcPr>
                                  <w:tcW w:w="1276" w:type="dxa"/>
                                  <w:vAlign w:val="center"/>
                                </w:tcPr>
                                <w:p w:rsidR="00140FA4" w:rsidRPr="00140FA4" w:rsidRDefault="00140FA4" w:rsidP="00DF494D">
                                  <w:pPr>
                                    <w:jc w:val="left"/>
                                    <w:rPr>
                                      <w:vanish/>
                                      <w:sz w:val="18"/>
                                      <w:szCs w:val="18"/>
                                      <w:lang w:val="fr-BE"/>
                                    </w:rPr>
                                  </w:pPr>
                                </w:p>
                              </w:tc>
                              <w:tc>
                                <w:tcPr>
                                  <w:tcW w:w="1843" w:type="dxa"/>
                                  <w:vAlign w:val="center"/>
                                </w:tcPr>
                                <w:p w:rsidR="00140FA4" w:rsidRPr="00140FA4" w:rsidRDefault="00140FA4" w:rsidP="00DF494D">
                                  <w:pPr>
                                    <w:jc w:val="left"/>
                                    <w:rPr>
                                      <w:vanish/>
                                      <w:sz w:val="18"/>
                                      <w:szCs w:val="18"/>
                                      <w:lang w:val="fr-BE"/>
                                    </w:rPr>
                                  </w:pPr>
                                  <w:r>
                                    <w:rPr>
                                      <w:vanish/>
                                      <w:sz w:val="18"/>
                                      <w:szCs w:val="18"/>
                                      <w:lang w:val="fr-BE"/>
                                    </w:rPr>
                                    <w:t>20/08/2019</w:t>
                                  </w:r>
                                </w:p>
                              </w:tc>
                              <w:tc>
                                <w:tcPr>
                                  <w:tcW w:w="3302" w:type="dxa"/>
                                </w:tcPr>
                                <w:p w:rsidR="00140FA4" w:rsidRPr="00140FA4" w:rsidRDefault="00140FA4" w:rsidP="00DF494D">
                                  <w:pPr>
                                    <w:jc w:val="left"/>
                                    <w:rPr>
                                      <w:vanish/>
                                      <w:sz w:val="18"/>
                                      <w:szCs w:val="18"/>
                                      <w:lang w:val="fr-BE"/>
                                    </w:rPr>
                                  </w:pPr>
                                  <w:r w:rsidRPr="00140FA4">
                                    <w:rPr>
                                      <w:vanish/>
                                      <w:sz w:val="18"/>
                                      <w:szCs w:val="18"/>
                                      <w:lang w:val="fr-BE"/>
                                    </w:rPr>
                                    <w:t>Lay-out</w:t>
                                  </w:r>
                                  <w:r w:rsidRPr="00140FA4">
                                    <w:rPr>
                                      <w:vanish/>
                                      <w:sz w:val="18"/>
                                      <w:szCs w:val="18"/>
                                      <w:lang w:val="fr-BE"/>
                                    </w:rPr>
                                    <w:t xml:space="preserve"> BOFAS</w:t>
                                  </w:r>
                                  <w:r>
                                    <w:rPr>
                                      <w:vanish/>
                                      <w:sz w:val="18"/>
                                      <w:szCs w:val="18"/>
                                      <w:lang w:val="fr-BE"/>
                                    </w:rPr>
                                    <w:t xml:space="preserve"> </w:t>
                                  </w:r>
                                  <w:r w:rsidRPr="00140FA4">
                                    <w:rPr>
                                      <w:vanish/>
                                      <w:sz w:val="18"/>
                                      <w:szCs w:val="18"/>
                                      <w:lang w:val="fr-BE"/>
                                    </w:rPr>
                                    <w:t>3</w:t>
                                  </w:r>
                                </w:p>
                              </w:tc>
                            </w:tr>
                            <w:tr w:rsidR="00942420" w:rsidRPr="00140FA4" w:rsidTr="00DF494D">
                              <w:trPr>
                                <w:hidden/>
                              </w:trPr>
                              <w:tc>
                                <w:tcPr>
                                  <w:tcW w:w="1384" w:type="dxa"/>
                                  <w:vAlign w:val="center"/>
                                </w:tcPr>
                                <w:p w:rsidR="00DF494D" w:rsidRPr="00140FA4" w:rsidRDefault="00841542" w:rsidP="00DF494D">
                                  <w:pPr>
                                    <w:jc w:val="left"/>
                                    <w:rPr>
                                      <w:vanish/>
                                      <w:sz w:val="18"/>
                                      <w:szCs w:val="18"/>
                                      <w:lang w:val="fr-BE"/>
                                    </w:rPr>
                                  </w:pPr>
                                  <w:r w:rsidRPr="00140FA4">
                                    <w:rPr>
                                      <w:vanish/>
                                      <w:sz w:val="18"/>
                                      <w:szCs w:val="18"/>
                                      <w:lang w:val="fr-BE"/>
                                    </w:rPr>
                                    <w:t>1</w:t>
                                  </w:r>
                                </w:p>
                              </w:tc>
                              <w:tc>
                                <w:tcPr>
                                  <w:tcW w:w="992" w:type="dxa"/>
                                  <w:vAlign w:val="center"/>
                                </w:tcPr>
                                <w:p w:rsidR="00DF494D" w:rsidRPr="00140FA4" w:rsidRDefault="00841542" w:rsidP="00DF494D">
                                  <w:pPr>
                                    <w:jc w:val="left"/>
                                    <w:rPr>
                                      <w:vanish/>
                                      <w:sz w:val="18"/>
                                      <w:szCs w:val="18"/>
                                      <w:lang w:val="fr-BE"/>
                                    </w:rPr>
                                  </w:pPr>
                                  <w:r w:rsidRPr="00140FA4">
                                    <w:rPr>
                                      <w:vanish/>
                                      <w:sz w:val="18"/>
                                      <w:szCs w:val="18"/>
                                      <w:lang w:val="fr-BE"/>
                                    </w:rPr>
                                    <w:t>EG</w:t>
                                  </w:r>
                                </w:p>
                              </w:tc>
                              <w:tc>
                                <w:tcPr>
                                  <w:tcW w:w="1276" w:type="dxa"/>
                                  <w:vAlign w:val="center"/>
                                </w:tcPr>
                                <w:p w:rsidR="00DF494D" w:rsidRPr="00140FA4" w:rsidRDefault="00841542" w:rsidP="00DF494D">
                                  <w:pPr>
                                    <w:jc w:val="left"/>
                                    <w:rPr>
                                      <w:vanish/>
                                      <w:sz w:val="18"/>
                                      <w:szCs w:val="18"/>
                                      <w:lang w:val="fr-BE"/>
                                    </w:rPr>
                                  </w:pPr>
                                  <w:r w:rsidRPr="00140FA4">
                                    <w:rPr>
                                      <w:vanish/>
                                      <w:sz w:val="18"/>
                                      <w:szCs w:val="18"/>
                                      <w:lang w:val="fr-BE"/>
                                    </w:rPr>
                                    <w:t>KE</w:t>
                                  </w:r>
                                </w:p>
                              </w:tc>
                              <w:tc>
                                <w:tcPr>
                                  <w:tcW w:w="1843" w:type="dxa"/>
                                  <w:vAlign w:val="center"/>
                                </w:tcPr>
                                <w:p w:rsidR="00DF494D" w:rsidRPr="00140FA4" w:rsidRDefault="00841542" w:rsidP="00DF494D">
                                  <w:pPr>
                                    <w:jc w:val="left"/>
                                    <w:rPr>
                                      <w:vanish/>
                                      <w:sz w:val="18"/>
                                      <w:szCs w:val="18"/>
                                      <w:lang w:val="fr-BE"/>
                                    </w:rPr>
                                  </w:pPr>
                                  <w:r w:rsidRPr="00140FA4">
                                    <w:rPr>
                                      <w:vanish/>
                                      <w:sz w:val="18"/>
                                      <w:szCs w:val="18"/>
                                      <w:lang w:val="fr-BE"/>
                                    </w:rPr>
                                    <w:t>28/09/2009</w:t>
                                  </w:r>
                                </w:p>
                              </w:tc>
                              <w:tc>
                                <w:tcPr>
                                  <w:tcW w:w="3302" w:type="dxa"/>
                                </w:tcPr>
                                <w:p w:rsidR="00DF494D" w:rsidRPr="00140FA4" w:rsidRDefault="00DF494D" w:rsidP="00DF494D">
                                  <w:pPr>
                                    <w:jc w:val="left"/>
                                    <w:rPr>
                                      <w:vanish/>
                                      <w:sz w:val="18"/>
                                      <w:szCs w:val="18"/>
                                      <w:lang w:val="fr-BE"/>
                                    </w:rPr>
                                  </w:pPr>
                                </w:p>
                              </w:tc>
                            </w:tr>
                          </w:tbl>
                          <w:p w:rsidR="00652F09" w:rsidRPr="00140FA4" w:rsidRDefault="00652F09" w:rsidP="00942420">
                            <w:pPr>
                              <w:rPr>
                                <w:vanish/>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C3DB7" id="_x0000_t202" coordsize="21600,21600" o:spt="202" path="m,l,21600r21600,l21600,xe">
                <v:stroke joinstyle="miter"/>
                <v:path gradientshapeok="t" o:connecttype="rect"/>
              </v:shapetype>
              <v:shape id="Tekstvak 25" o:spid="_x0000_s1026" type="#_x0000_t202" style="position:absolute;left:0;text-align:left;margin-left:.35pt;margin-top:682.5pt;width:454.5pt;height:7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" o:allowoverlap="f" fillcolor="white [3201]" stroked="f" strokeweight=".5pt">
                <v:textbox>
                  <w:txbxContent>
                    <w:tbl>
                      <w:tblPr>
                        <w:tblStyle w:val="TableGrid"/>
                        <w:tblW w:w="0" w:type="auto"/>
                        <w:tblLook w:val="04A0" w:firstRow="1" w:lastRow="0" w:firstColumn="1" w:lastColumn="0" w:noHBand="0" w:noVBand="1"/>
                      </w:tblPr>
                      <w:tblGrid>
                        <w:gridCol w:w="1382"/>
                        <w:gridCol w:w="990"/>
                        <w:gridCol w:w="1274"/>
                        <w:gridCol w:w="1840"/>
                        <w:gridCol w:w="3296"/>
                      </w:tblGrid>
                      <w:tr w:rsidR="00DF494D" w:rsidRPr="00140FA4" w:rsidTr="00DF494D">
                        <w:trPr>
                          <w:hidden/>
                        </w:trPr>
                        <w:tc>
                          <w:tcPr>
                            <w:tcW w:w="1384" w:type="dxa"/>
                            <w:vAlign w:val="center"/>
                          </w:tcPr>
                          <w:p w:rsidR="00DF494D" w:rsidRPr="00140FA4" w:rsidRDefault="00DF494D" w:rsidP="00DF494D">
                            <w:pPr>
                              <w:jc w:val="left"/>
                              <w:rPr>
                                <w:b/>
                                <w:vanish/>
                                <w:sz w:val="18"/>
                                <w:szCs w:val="18"/>
                                <w:lang w:val="fr-BE"/>
                              </w:rPr>
                            </w:pPr>
                            <w:r w:rsidRPr="00140FA4">
                              <w:rPr>
                                <w:b/>
                                <w:vanish/>
                                <w:sz w:val="18"/>
                                <w:szCs w:val="18"/>
                                <w:lang w:val="fr-BE"/>
                              </w:rPr>
                              <w:t>N° de la version</w:t>
                            </w:r>
                          </w:p>
                        </w:tc>
                        <w:tc>
                          <w:tcPr>
                            <w:tcW w:w="992" w:type="dxa"/>
                            <w:vAlign w:val="center"/>
                          </w:tcPr>
                          <w:p w:rsidR="00DF494D" w:rsidRPr="00140FA4" w:rsidRDefault="00DF494D" w:rsidP="00DF494D">
                            <w:pPr>
                              <w:jc w:val="left"/>
                              <w:rPr>
                                <w:b/>
                                <w:vanish/>
                                <w:sz w:val="18"/>
                                <w:szCs w:val="18"/>
                                <w:lang w:val="fr-BE"/>
                              </w:rPr>
                            </w:pPr>
                            <w:r w:rsidRPr="00140FA4">
                              <w:rPr>
                                <w:b/>
                                <w:vanish/>
                                <w:sz w:val="18"/>
                                <w:szCs w:val="18"/>
                                <w:lang w:val="fr-BE"/>
                              </w:rPr>
                              <w:t>Auteur</w:t>
                            </w:r>
                          </w:p>
                        </w:tc>
                        <w:tc>
                          <w:tcPr>
                            <w:tcW w:w="1276" w:type="dxa"/>
                            <w:vAlign w:val="center"/>
                          </w:tcPr>
                          <w:p w:rsidR="00DF494D" w:rsidRPr="00140FA4" w:rsidRDefault="00DF494D" w:rsidP="00DF494D">
                            <w:pPr>
                              <w:jc w:val="left"/>
                              <w:rPr>
                                <w:b/>
                                <w:vanish/>
                                <w:sz w:val="18"/>
                                <w:szCs w:val="18"/>
                                <w:lang w:val="fr-BE"/>
                              </w:rPr>
                            </w:pPr>
                            <w:r w:rsidRPr="00140FA4">
                              <w:rPr>
                                <w:b/>
                                <w:vanish/>
                                <w:sz w:val="18"/>
                                <w:szCs w:val="18"/>
                                <w:lang w:val="fr-BE"/>
                              </w:rPr>
                              <w:t>Approuvé par</w:t>
                            </w:r>
                          </w:p>
                        </w:tc>
                        <w:tc>
                          <w:tcPr>
                            <w:tcW w:w="1843" w:type="dxa"/>
                            <w:vAlign w:val="center"/>
                          </w:tcPr>
                          <w:p w:rsidR="00DF494D" w:rsidRPr="00140FA4" w:rsidRDefault="00DF494D" w:rsidP="00DF494D">
                            <w:pPr>
                              <w:jc w:val="left"/>
                              <w:rPr>
                                <w:b/>
                                <w:vanish/>
                                <w:sz w:val="18"/>
                                <w:szCs w:val="18"/>
                                <w:lang w:val="fr-BE"/>
                              </w:rPr>
                            </w:pPr>
                            <w:r w:rsidRPr="00140FA4">
                              <w:rPr>
                                <w:b/>
                                <w:vanish/>
                                <w:sz w:val="18"/>
                                <w:szCs w:val="18"/>
                                <w:lang w:val="fr-BE"/>
                              </w:rPr>
                              <w:t>Date de la version</w:t>
                            </w:r>
                          </w:p>
                        </w:tc>
                        <w:tc>
                          <w:tcPr>
                            <w:tcW w:w="3302" w:type="dxa"/>
                            <w:vAlign w:val="center"/>
                          </w:tcPr>
                          <w:p w:rsidR="00DF494D" w:rsidRPr="00140FA4" w:rsidRDefault="00DF494D" w:rsidP="00DF494D">
                            <w:pPr>
                              <w:jc w:val="left"/>
                              <w:rPr>
                                <w:b/>
                                <w:vanish/>
                                <w:sz w:val="18"/>
                                <w:szCs w:val="18"/>
                                <w:lang w:val="fr-BE"/>
                              </w:rPr>
                            </w:pPr>
                            <w:r w:rsidRPr="00140FA4">
                              <w:rPr>
                                <w:b/>
                                <w:vanish/>
                                <w:sz w:val="18"/>
                                <w:szCs w:val="18"/>
                                <w:lang w:val="fr-BE"/>
                              </w:rPr>
                              <w:t>Description adaptation</w:t>
                            </w:r>
                          </w:p>
                        </w:tc>
                      </w:tr>
                      <w:tr w:rsidR="00942420" w:rsidRPr="00140FA4" w:rsidTr="00DF494D">
                        <w:trPr>
                          <w:hidden/>
                        </w:trPr>
                        <w:tc>
                          <w:tcPr>
                            <w:tcW w:w="1384" w:type="dxa"/>
                            <w:vAlign w:val="center"/>
                          </w:tcPr>
                          <w:p w:rsidR="00DF494D" w:rsidRPr="00140FA4" w:rsidRDefault="00140FA4" w:rsidP="00140FA4">
                            <w:pPr>
                              <w:jc w:val="left"/>
                              <w:rPr>
                                <w:vanish/>
                                <w:sz w:val="18"/>
                                <w:szCs w:val="18"/>
                                <w:lang w:val="fr-BE"/>
                              </w:rPr>
                            </w:pPr>
                            <w:bookmarkStart w:id="9" w:name="numéro_version"/>
                            <w:r>
                              <w:rPr>
                                <w:vanish/>
                                <w:sz w:val="18"/>
                                <w:szCs w:val="18"/>
                                <w:lang w:val="fr-BE"/>
                              </w:rPr>
                              <w:t xml:space="preserve"> 1 </w:t>
                            </w:r>
                            <w:bookmarkEnd w:id="9"/>
                          </w:p>
                        </w:tc>
                        <w:tc>
                          <w:tcPr>
                            <w:tcW w:w="992" w:type="dxa"/>
                            <w:vAlign w:val="center"/>
                          </w:tcPr>
                          <w:p w:rsidR="00DF494D" w:rsidRPr="00140FA4" w:rsidRDefault="00140FA4" w:rsidP="00DF494D">
                            <w:pPr>
                              <w:jc w:val="left"/>
                              <w:rPr>
                                <w:vanish/>
                                <w:sz w:val="18"/>
                                <w:szCs w:val="18"/>
                                <w:lang w:val="fr-BE"/>
                              </w:rPr>
                            </w:pPr>
                            <w:r>
                              <w:rPr>
                                <w:vanish/>
                                <w:sz w:val="18"/>
                                <w:szCs w:val="18"/>
                                <w:lang w:val="fr-BE"/>
                              </w:rPr>
                              <w:t>EG</w:t>
                            </w:r>
                          </w:p>
                        </w:tc>
                        <w:tc>
                          <w:tcPr>
                            <w:tcW w:w="1276" w:type="dxa"/>
                            <w:vAlign w:val="center"/>
                          </w:tcPr>
                          <w:p w:rsidR="00DF494D" w:rsidRPr="00140FA4" w:rsidRDefault="00140FA4" w:rsidP="00DF494D">
                            <w:pPr>
                              <w:jc w:val="left"/>
                              <w:rPr>
                                <w:vanish/>
                                <w:sz w:val="18"/>
                                <w:szCs w:val="18"/>
                                <w:lang w:val="fr-BE"/>
                              </w:rPr>
                            </w:pPr>
                            <w:r>
                              <w:rPr>
                                <w:vanish/>
                                <w:sz w:val="18"/>
                                <w:szCs w:val="18"/>
                                <w:lang w:val="fr-BE"/>
                              </w:rPr>
                              <w:t>EG</w:t>
                            </w:r>
                          </w:p>
                        </w:tc>
                        <w:tc>
                          <w:tcPr>
                            <w:tcW w:w="1843" w:type="dxa"/>
                            <w:vAlign w:val="center"/>
                          </w:tcPr>
                          <w:p w:rsidR="00DF494D" w:rsidRPr="00140FA4" w:rsidRDefault="00140FA4" w:rsidP="00DF494D">
                            <w:pPr>
                              <w:jc w:val="left"/>
                              <w:rPr>
                                <w:vanish/>
                                <w:sz w:val="18"/>
                                <w:szCs w:val="18"/>
                                <w:lang w:val="fr-BE"/>
                              </w:rPr>
                            </w:pPr>
                            <w:r>
                              <w:rPr>
                                <w:vanish/>
                                <w:sz w:val="18"/>
                                <w:szCs w:val="18"/>
                                <w:lang w:val="fr-BE"/>
                              </w:rPr>
                              <w:t>26/09/2019</w:t>
                            </w:r>
                          </w:p>
                        </w:tc>
                        <w:tc>
                          <w:tcPr>
                            <w:tcW w:w="3302" w:type="dxa"/>
                          </w:tcPr>
                          <w:p w:rsidR="00DF494D" w:rsidRPr="00140FA4" w:rsidRDefault="00140FA4" w:rsidP="00DF494D">
                            <w:pPr>
                              <w:jc w:val="left"/>
                              <w:rPr>
                                <w:vanish/>
                                <w:sz w:val="18"/>
                                <w:szCs w:val="18"/>
                                <w:lang w:val="fr-BE"/>
                              </w:rPr>
                            </w:pPr>
                            <w:r>
                              <w:rPr>
                                <w:vanish/>
                                <w:sz w:val="18"/>
                                <w:szCs w:val="18"/>
                                <w:lang w:val="fr-BE"/>
                              </w:rPr>
                              <w:t>Version définitive BOFAS 3</w:t>
                            </w:r>
                          </w:p>
                        </w:tc>
                      </w:tr>
                      <w:tr w:rsidR="00140FA4" w:rsidRPr="00140FA4" w:rsidTr="00DF494D">
                        <w:trPr>
                          <w:hidden/>
                        </w:trPr>
                        <w:tc>
                          <w:tcPr>
                            <w:tcW w:w="1384" w:type="dxa"/>
                            <w:vAlign w:val="center"/>
                          </w:tcPr>
                          <w:p w:rsidR="00140FA4" w:rsidRPr="00140FA4" w:rsidRDefault="00140FA4" w:rsidP="00841542">
                            <w:pPr>
                              <w:jc w:val="left"/>
                              <w:rPr>
                                <w:vanish/>
                                <w:sz w:val="18"/>
                                <w:szCs w:val="18"/>
                                <w:lang w:val="fr-BE"/>
                              </w:rPr>
                            </w:pPr>
                            <w:r>
                              <w:rPr>
                                <w:vanish/>
                                <w:sz w:val="18"/>
                                <w:szCs w:val="18"/>
                                <w:lang w:val="fr-BE"/>
                              </w:rPr>
                              <w:t>0.1</w:t>
                            </w:r>
                          </w:p>
                        </w:tc>
                        <w:tc>
                          <w:tcPr>
                            <w:tcW w:w="992" w:type="dxa"/>
                            <w:vAlign w:val="center"/>
                          </w:tcPr>
                          <w:p w:rsidR="00140FA4" w:rsidRPr="00140FA4" w:rsidRDefault="00140FA4" w:rsidP="00DF494D">
                            <w:pPr>
                              <w:jc w:val="left"/>
                              <w:rPr>
                                <w:vanish/>
                                <w:sz w:val="18"/>
                                <w:szCs w:val="18"/>
                                <w:lang w:val="fr-BE"/>
                              </w:rPr>
                            </w:pPr>
                            <w:r>
                              <w:rPr>
                                <w:vanish/>
                                <w:sz w:val="18"/>
                                <w:szCs w:val="18"/>
                                <w:lang w:val="fr-BE"/>
                              </w:rPr>
                              <w:t>YVM</w:t>
                            </w:r>
                          </w:p>
                        </w:tc>
                        <w:tc>
                          <w:tcPr>
                            <w:tcW w:w="1276" w:type="dxa"/>
                            <w:vAlign w:val="center"/>
                          </w:tcPr>
                          <w:p w:rsidR="00140FA4" w:rsidRPr="00140FA4" w:rsidRDefault="00140FA4" w:rsidP="00DF494D">
                            <w:pPr>
                              <w:jc w:val="left"/>
                              <w:rPr>
                                <w:vanish/>
                                <w:sz w:val="18"/>
                                <w:szCs w:val="18"/>
                                <w:lang w:val="fr-BE"/>
                              </w:rPr>
                            </w:pPr>
                          </w:p>
                        </w:tc>
                        <w:tc>
                          <w:tcPr>
                            <w:tcW w:w="1843" w:type="dxa"/>
                            <w:vAlign w:val="center"/>
                          </w:tcPr>
                          <w:p w:rsidR="00140FA4" w:rsidRPr="00140FA4" w:rsidRDefault="00140FA4" w:rsidP="00DF494D">
                            <w:pPr>
                              <w:jc w:val="left"/>
                              <w:rPr>
                                <w:vanish/>
                                <w:sz w:val="18"/>
                                <w:szCs w:val="18"/>
                                <w:lang w:val="fr-BE"/>
                              </w:rPr>
                            </w:pPr>
                            <w:r>
                              <w:rPr>
                                <w:vanish/>
                                <w:sz w:val="18"/>
                                <w:szCs w:val="18"/>
                                <w:lang w:val="fr-BE"/>
                              </w:rPr>
                              <w:t>20/08/2019</w:t>
                            </w:r>
                          </w:p>
                        </w:tc>
                        <w:tc>
                          <w:tcPr>
                            <w:tcW w:w="3302" w:type="dxa"/>
                          </w:tcPr>
                          <w:p w:rsidR="00140FA4" w:rsidRPr="00140FA4" w:rsidRDefault="00140FA4" w:rsidP="00DF494D">
                            <w:pPr>
                              <w:jc w:val="left"/>
                              <w:rPr>
                                <w:vanish/>
                                <w:sz w:val="18"/>
                                <w:szCs w:val="18"/>
                                <w:lang w:val="fr-BE"/>
                              </w:rPr>
                            </w:pPr>
                            <w:r w:rsidRPr="00140FA4">
                              <w:rPr>
                                <w:vanish/>
                                <w:sz w:val="18"/>
                                <w:szCs w:val="18"/>
                                <w:lang w:val="fr-BE"/>
                              </w:rPr>
                              <w:t>Lay-out</w:t>
                            </w:r>
                            <w:r w:rsidRPr="00140FA4">
                              <w:rPr>
                                <w:vanish/>
                                <w:sz w:val="18"/>
                                <w:szCs w:val="18"/>
                                <w:lang w:val="fr-BE"/>
                              </w:rPr>
                              <w:t xml:space="preserve"> BOFAS</w:t>
                            </w:r>
                            <w:r>
                              <w:rPr>
                                <w:vanish/>
                                <w:sz w:val="18"/>
                                <w:szCs w:val="18"/>
                                <w:lang w:val="fr-BE"/>
                              </w:rPr>
                              <w:t xml:space="preserve"> </w:t>
                            </w:r>
                            <w:r w:rsidRPr="00140FA4">
                              <w:rPr>
                                <w:vanish/>
                                <w:sz w:val="18"/>
                                <w:szCs w:val="18"/>
                                <w:lang w:val="fr-BE"/>
                              </w:rPr>
                              <w:t>3</w:t>
                            </w:r>
                          </w:p>
                        </w:tc>
                      </w:tr>
                      <w:tr w:rsidR="00942420" w:rsidRPr="00140FA4" w:rsidTr="00DF494D">
                        <w:trPr>
                          <w:hidden/>
                        </w:trPr>
                        <w:tc>
                          <w:tcPr>
                            <w:tcW w:w="1384" w:type="dxa"/>
                            <w:vAlign w:val="center"/>
                          </w:tcPr>
                          <w:p w:rsidR="00DF494D" w:rsidRPr="00140FA4" w:rsidRDefault="00841542" w:rsidP="00DF494D">
                            <w:pPr>
                              <w:jc w:val="left"/>
                              <w:rPr>
                                <w:vanish/>
                                <w:sz w:val="18"/>
                                <w:szCs w:val="18"/>
                                <w:lang w:val="fr-BE"/>
                              </w:rPr>
                            </w:pPr>
                            <w:r w:rsidRPr="00140FA4">
                              <w:rPr>
                                <w:vanish/>
                                <w:sz w:val="18"/>
                                <w:szCs w:val="18"/>
                                <w:lang w:val="fr-BE"/>
                              </w:rPr>
                              <w:t>1</w:t>
                            </w:r>
                          </w:p>
                        </w:tc>
                        <w:tc>
                          <w:tcPr>
                            <w:tcW w:w="992" w:type="dxa"/>
                            <w:vAlign w:val="center"/>
                          </w:tcPr>
                          <w:p w:rsidR="00DF494D" w:rsidRPr="00140FA4" w:rsidRDefault="00841542" w:rsidP="00DF494D">
                            <w:pPr>
                              <w:jc w:val="left"/>
                              <w:rPr>
                                <w:vanish/>
                                <w:sz w:val="18"/>
                                <w:szCs w:val="18"/>
                                <w:lang w:val="fr-BE"/>
                              </w:rPr>
                            </w:pPr>
                            <w:r w:rsidRPr="00140FA4">
                              <w:rPr>
                                <w:vanish/>
                                <w:sz w:val="18"/>
                                <w:szCs w:val="18"/>
                                <w:lang w:val="fr-BE"/>
                              </w:rPr>
                              <w:t>EG</w:t>
                            </w:r>
                          </w:p>
                        </w:tc>
                        <w:tc>
                          <w:tcPr>
                            <w:tcW w:w="1276" w:type="dxa"/>
                            <w:vAlign w:val="center"/>
                          </w:tcPr>
                          <w:p w:rsidR="00DF494D" w:rsidRPr="00140FA4" w:rsidRDefault="00841542" w:rsidP="00DF494D">
                            <w:pPr>
                              <w:jc w:val="left"/>
                              <w:rPr>
                                <w:vanish/>
                                <w:sz w:val="18"/>
                                <w:szCs w:val="18"/>
                                <w:lang w:val="fr-BE"/>
                              </w:rPr>
                            </w:pPr>
                            <w:r w:rsidRPr="00140FA4">
                              <w:rPr>
                                <w:vanish/>
                                <w:sz w:val="18"/>
                                <w:szCs w:val="18"/>
                                <w:lang w:val="fr-BE"/>
                              </w:rPr>
                              <w:t>KE</w:t>
                            </w:r>
                          </w:p>
                        </w:tc>
                        <w:tc>
                          <w:tcPr>
                            <w:tcW w:w="1843" w:type="dxa"/>
                            <w:vAlign w:val="center"/>
                          </w:tcPr>
                          <w:p w:rsidR="00DF494D" w:rsidRPr="00140FA4" w:rsidRDefault="00841542" w:rsidP="00DF494D">
                            <w:pPr>
                              <w:jc w:val="left"/>
                              <w:rPr>
                                <w:vanish/>
                                <w:sz w:val="18"/>
                                <w:szCs w:val="18"/>
                                <w:lang w:val="fr-BE"/>
                              </w:rPr>
                            </w:pPr>
                            <w:r w:rsidRPr="00140FA4">
                              <w:rPr>
                                <w:vanish/>
                                <w:sz w:val="18"/>
                                <w:szCs w:val="18"/>
                                <w:lang w:val="fr-BE"/>
                              </w:rPr>
                              <w:t>28/09/2009</w:t>
                            </w:r>
                          </w:p>
                        </w:tc>
                        <w:tc>
                          <w:tcPr>
                            <w:tcW w:w="3302" w:type="dxa"/>
                          </w:tcPr>
                          <w:p w:rsidR="00DF494D" w:rsidRPr="00140FA4" w:rsidRDefault="00DF494D" w:rsidP="00DF494D">
                            <w:pPr>
                              <w:jc w:val="left"/>
                              <w:rPr>
                                <w:vanish/>
                                <w:sz w:val="18"/>
                                <w:szCs w:val="18"/>
                                <w:lang w:val="fr-BE"/>
                              </w:rPr>
                            </w:pPr>
                          </w:p>
                        </w:tc>
                      </w:tr>
                    </w:tbl>
                    <w:p w:rsidR="00652F09" w:rsidRPr="00140FA4" w:rsidRDefault="00652F09" w:rsidP="00942420">
                      <w:pPr>
                        <w:rPr>
                          <w:vanish/>
                          <w:sz w:val="8"/>
                        </w:rPr>
                      </w:pPr>
                    </w:p>
                  </w:txbxContent>
                </v:textbox>
                <w10:wrap anchory="page"/>
                <w10:anchorlock/>
              </v:shape>
            </w:pict>
          </mc:Fallback>
        </mc:AlternateContent>
      </w:r>
    </w:p>
    <w:p w:rsidR="00652F09" w:rsidRPr="00652F09" w:rsidRDefault="00652F09" w:rsidP="006E21A5">
      <w:pPr>
        <w:sectPr w:rsidR="00652F09" w:rsidRPr="00652F09" w:rsidSect="00841542">
          <w:headerReference w:type="default" r:id="rId8"/>
          <w:footerReference w:type="default" r:id="rId9"/>
          <w:pgSz w:w="11906" w:h="16838" w:code="9"/>
          <w:pgMar w:top="1418" w:right="1418" w:bottom="1418" w:left="1418" w:header="709" w:footer="709" w:gutter="0"/>
          <w:cols w:space="708"/>
          <w:docGrid w:linePitch="360"/>
        </w:sectPr>
      </w:pPr>
    </w:p>
    <w:bookmarkEnd w:id="5"/>
    <w:bookmarkEnd w:id="6"/>
    <w:bookmarkEnd w:id="7"/>
    <w:p w:rsidR="00CF2B80" w:rsidRPr="00813DEC" w:rsidRDefault="00CF2B80" w:rsidP="00CF2B80">
      <w:pPr>
        <w:pStyle w:val="Inhoudsopgave"/>
        <w:ind w:left="0" w:firstLine="0"/>
        <w:rPr>
          <w:lang w:val="fr-BE"/>
        </w:rPr>
      </w:pPr>
      <w:r w:rsidRPr="00813DEC">
        <w:rPr>
          <w:lang w:val="fr-BE"/>
        </w:rPr>
        <w:lastRenderedPageBreak/>
        <w:t>Table de</w:t>
      </w:r>
      <w:r w:rsidR="00140FA4">
        <w:rPr>
          <w:lang w:val="fr-BE"/>
        </w:rPr>
        <w:t>s</w:t>
      </w:r>
      <w:r w:rsidRPr="00813DEC">
        <w:rPr>
          <w:lang w:val="fr-BE"/>
        </w:rPr>
        <w:t xml:space="preserve"> Matières</w:t>
      </w:r>
    </w:p>
    <w:p w:rsidR="00CF2B80" w:rsidRDefault="00CF2B80" w:rsidP="00CF2B80">
      <w:pPr>
        <w:rPr>
          <w:lang w:val="fr-BE"/>
        </w:rPr>
      </w:pPr>
    </w:p>
    <w:sdt>
      <w:sdtPr>
        <w:rPr>
          <w:b w:val="0"/>
          <w:caps w:val="0"/>
          <w:noProof w:val="0"/>
          <w:color w:val="auto"/>
          <w:sz w:val="22"/>
          <w:lang w:val="fr-BE"/>
        </w:rPr>
        <w:id w:val="2078021011"/>
        <w:docPartObj>
          <w:docPartGallery w:val="Table of Contents"/>
          <w:docPartUnique/>
        </w:docPartObj>
      </w:sdtPr>
      <w:sdtEndPr>
        <w:rPr>
          <w:b/>
          <w:caps/>
          <w:noProof/>
          <w:color w:val="009ADE"/>
          <w:sz w:val="28"/>
        </w:rPr>
      </w:sdtEndPr>
      <w:sdtContent>
        <w:p w:rsidR="00AC0C53" w:rsidRDefault="00841542">
          <w:pPr>
            <w:pStyle w:val="TOC1"/>
            <w:rPr>
              <w:rFonts w:asciiTheme="minorHAnsi" w:eastAsiaTheme="minorEastAsia" w:hAnsiTheme="minorHAnsi"/>
              <w:b w:val="0"/>
              <w:caps w:val="0"/>
              <w:color w:val="auto"/>
              <w:sz w:val="22"/>
              <w:lang w:eastAsia="nl-BE"/>
            </w:rPr>
          </w:pPr>
          <w:r>
            <w:rPr>
              <w:lang w:val="fr-BE"/>
            </w:rPr>
            <w:fldChar w:fldCharType="begin"/>
          </w:r>
          <w:r>
            <w:rPr>
              <w:lang w:val="fr-BE"/>
            </w:rPr>
            <w:instrText xml:space="preserve"> TOC \o "2-3" \h \z \t "Heading 1;1;Bijlage - heading1def;1;Bijlage - heading 1;1;Annexes;1" </w:instrText>
          </w:r>
          <w:r>
            <w:rPr>
              <w:lang w:val="fr-BE"/>
            </w:rPr>
            <w:fldChar w:fldCharType="separate"/>
          </w:r>
          <w:hyperlink w:anchor="_Toc19882779" w:history="1">
            <w:r w:rsidR="00AC0C53" w:rsidRPr="00167410">
              <w:rPr>
                <w:rStyle w:val="Hyperlink"/>
                <w:lang w:val="fr-BE"/>
              </w:rPr>
              <w:t>1</w:t>
            </w:r>
            <w:r w:rsidR="00AC0C53">
              <w:rPr>
                <w:rFonts w:asciiTheme="minorHAnsi" w:eastAsiaTheme="minorEastAsia" w:hAnsiTheme="minorHAnsi"/>
                <w:b w:val="0"/>
                <w:caps w:val="0"/>
                <w:color w:val="auto"/>
                <w:sz w:val="22"/>
                <w:lang w:eastAsia="nl-BE"/>
              </w:rPr>
              <w:tab/>
            </w:r>
            <w:r w:rsidR="00AC0C53" w:rsidRPr="00167410">
              <w:rPr>
                <w:rStyle w:val="Hyperlink"/>
                <w:lang w:val="fr-BE"/>
              </w:rPr>
              <w:t>Introduction – Dispositions légales</w:t>
            </w:r>
            <w:r w:rsidR="00AC0C53">
              <w:rPr>
                <w:webHidden/>
              </w:rPr>
              <w:tab/>
            </w:r>
            <w:r w:rsidR="00AC0C53">
              <w:rPr>
                <w:webHidden/>
              </w:rPr>
              <w:fldChar w:fldCharType="begin"/>
            </w:r>
            <w:r w:rsidR="00AC0C53">
              <w:rPr>
                <w:webHidden/>
              </w:rPr>
              <w:instrText xml:space="preserve"> PAGEREF _Toc19882779 \h </w:instrText>
            </w:r>
            <w:r w:rsidR="00AC0C53">
              <w:rPr>
                <w:webHidden/>
              </w:rPr>
            </w:r>
            <w:r w:rsidR="00AC0C53">
              <w:rPr>
                <w:webHidden/>
              </w:rPr>
              <w:fldChar w:fldCharType="separate"/>
            </w:r>
            <w:r w:rsidR="00140FA4">
              <w:rPr>
                <w:webHidden/>
              </w:rPr>
              <w:t>4</w:t>
            </w:r>
            <w:r w:rsidR="00AC0C53">
              <w:rPr>
                <w:webHidden/>
              </w:rPr>
              <w:fldChar w:fldCharType="end"/>
            </w:r>
          </w:hyperlink>
        </w:p>
        <w:p w:rsidR="00AC0C53" w:rsidRDefault="00140FA4">
          <w:pPr>
            <w:pStyle w:val="TOC2"/>
            <w:rPr>
              <w:rFonts w:asciiTheme="minorHAnsi" w:eastAsiaTheme="minorEastAsia" w:hAnsiTheme="minorHAnsi"/>
              <w:sz w:val="22"/>
              <w:lang w:eastAsia="nl-BE"/>
            </w:rPr>
          </w:pPr>
          <w:hyperlink w:anchor="_Toc19882780" w:history="1">
            <w:r w:rsidR="00AC0C53" w:rsidRPr="00167410">
              <w:rPr>
                <w:rStyle w:val="Hyperlink"/>
              </w:rPr>
              <w:t>1.1</w:t>
            </w:r>
            <w:r w:rsidR="00AC0C53">
              <w:rPr>
                <w:rFonts w:asciiTheme="minorHAnsi" w:eastAsiaTheme="minorEastAsia" w:hAnsiTheme="minorHAnsi"/>
                <w:sz w:val="22"/>
                <w:lang w:eastAsia="nl-BE"/>
              </w:rPr>
              <w:tab/>
            </w:r>
            <w:r w:rsidR="00AC0C53" w:rsidRPr="00167410">
              <w:rPr>
                <w:rStyle w:val="Hyperlink"/>
              </w:rPr>
              <w:t>Contenu du dossier</w:t>
            </w:r>
            <w:r w:rsidR="00AC0C53">
              <w:rPr>
                <w:webHidden/>
              </w:rPr>
              <w:tab/>
            </w:r>
            <w:r w:rsidR="00AC0C53">
              <w:rPr>
                <w:webHidden/>
              </w:rPr>
              <w:fldChar w:fldCharType="begin"/>
            </w:r>
            <w:r w:rsidR="00AC0C53">
              <w:rPr>
                <w:webHidden/>
              </w:rPr>
              <w:instrText xml:space="preserve"> PAGEREF _Toc19882780 \h </w:instrText>
            </w:r>
            <w:r w:rsidR="00AC0C53">
              <w:rPr>
                <w:webHidden/>
              </w:rPr>
            </w:r>
            <w:r w:rsidR="00AC0C53">
              <w:rPr>
                <w:webHidden/>
              </w:rPr>
              <w:fldChar w:fldCharType="separate"/>
            </w:r>
            <w:r>
              <w:rPr>
                <w:webHidden/>
              </w:rPr>
              <w:t>4</w:t>
            </w:r>
            <w:r w:rsidR="00AC0C53">
              <w:rPr>
                <w:webHidden/>
              </w:rPr>
              <w:fldChar w:fldCharType="end"/>
            </w:r>
          </w:hyperlink>
        </w:p>
        <w:p w:rsidR="00AC0C53" w:rsidRDefault="00140FA4">
          <w:pPr>
            <w:pStyle w:val="TOC2"/>
            <w:rPr>
              <w:rFonts w:asciiTheme="minorHAnsi" w:eastAsiaTheme="minorEastAsia" w:hAnsiTheme="minorHAnsi"/>
              <w:sz w:val="22"/>
              <w:lang w:eastAsia="nl-BE"/>
            </w:rPr>
          </w:pPr>
          <w:hyperlink w:anchor="_Toc19882781" w:history="1">
            <w:r w:rsidR="00AC0C53" w:rsidRPr="00167410">
              <w:rPr>
                <w:rStyle w:val="Hyperlink"/>
              </w:rPr>
              <w:t>1.2</w:t>
            </w:r>
            <w:r w:rsidR="00AC0C53">
              <w:rPr>
                <w:rFonts w:asciiTheme="minorHAnsi" w:eastAsiaTheme="minorEastAsia" w:hAnsiTheme="minorHAnsi"/>
                <w:sz w:val="22"/>
                <w:lang w:eastAsia="nl-BE"/>
              </w:rPr>
              <w:tab/>
            </w:r>
            <w:r w:rsidR="00AC0C53" w:rsidRPr="00167410">
              <w:rPr>
                <w:rStyle w:val="Hyperlink"/>
              </w:rPr>
              <w:t>Moments de remise du DIU</w:t>
            </w:r>
            <w:r w:rsidR="00AC0C53">
              <w:rPr>
                <w:webHidden/>
              </w:rPr>
              <w:tab/>
            </w:r>
            <w:r w:rsidR="00AC0C53">
              <w:rPr>
                <w:webHidden/>
              </w:rPr>
              <w:fldChar w:fldCharType="begin"/>
            </w:r>
            <w:r w:rsidR="00AC0C53">
              <w:rPr>
                <w:webHidden/>
              </w:rPr>
              <w:instrText xml:space="preserve"> PAGEREF _Toc19882781 \h </w:instrText>
            </w:r>
            <w:r w:rsidR="00AC0C53">
              <w:rPr>
                <w:webHidden/>
              </w:rPr>
            </w:r>
            <w:r w:rsidR="00AC0C53">
              <w:rPr>
                <w:webHidden/>
              </w:rPr>
              <w:fldChar w:fldCharType="separate"/>
            </w:r>
            <w:r>
              <w:rPr>
                <w:webHidden/>
              </w:rPr>
              <w:t>5</w:t>
            </w:r>
            <w:r w:rsidR="00AC0C53">
              <w:rPr>
                <w:webHidden/>
              </w:rPr>
              <w:fldChar w:fldCharType="end"/>
            </w:r>
          </w:hyperlink>
        </w:p>
        <w:p w:rsidR="00AC0C53" w:rsidRDefault="00140FA4">
          <w:pPr>
            <w:pStyle w:val="TOC3"/>
            <w:tabs>
              <w:tab w:val="left" w:pos="1247"/>
            </w:tabs>
            <w:rPr>
              <w:rFonts w:asciiTheme="minorHAnsi" w:eastAsiaTheme="minorEastAsia" w:hAnsiTheme="minorHAnsi"/>
              <w:lang w:eastAsia="nl-BE"/>
            </w:rPr>
          </w:pPr>
          <w:hyperlink w:anchor="_Toc19882782" w:history="1">
            <w:r w:rsidR="00AC0C53" w:rsidRPr="00167410">
              <w:rPr>
                <w:rStyle w:val="Hyperlink"/>
              </w:rPr>
              <w:t>1.2.1</w:t>
            </w:r>
            <w:r w:rsidR="00AC0C53">
              <w:rPr>
                <w:rFonts w:asciiTheme="minorHAnsi" w:eastAsiaTheme="minorEastAsia" w:hAnsiTheme="minorHAnsi"/>
                <w:lang w:eastAsia="nl-BE"/>
              </w:rPr>
              <w:tab/>
            </w:r>
            <w:r w:rsidR="00AC0C53" w:rsidRPr="00167410">
              <w:rPr>
                <w:rStyle w:val="Hyperlink"/>
              </w:rPr>
              <w:t>Durant la phase élaboration du projet</w:t>
            </w:r>
            <w:r w:rsidR="00AC0C53">
              <w:rPr>
                <w:webHidden/>
              </w:rPr>
              <w:tab/>
            </w:r>
            <w:r w:rsidR="00AC0C53">
              <w:rPr>
                <w:webHidden/>
              </w:rPr>
              <w:fldChar w:fldCharType="begin"/>
            </w:r>
            <w:r w:rsidR="00AC0C53">
              <w:rPr>
                <w:webHidden/>
              </w:rPr>
              <w:instrText xml:space="preserve"> PAGEREF _Toc19882782 \h </w:instrText>
            </w:r>
            <w:r w:rsidR="00AC0C53">
              <w:rPr>
                <w:webHidden/>
              </w:rPr>
            </w:r>
            <w:r w:rsidR="00AC0C53">
              <w:rPr>
                <w:webHidden/>
              </w:rPr>
              <w:fldChar w:fldCharType="separate"/>
            </w:r>
            <w:r>
              <w:rPr>
                <w:webHidden/>
              </w:rPr>
              <w:t>5</w:t>
            </w:r>
            <w:r w:rsidR="00AC0C53">
              <w:rPr>
                <w:webHidden/>
              </w:rPr>
              <w:fldChar w:fldCharType="end"/>
            </w:r>
          </w:hyperlink>
        </w:p>
        <w:p w:rsidR="00AC0C53" w:rsidRDefault="00140FA4">
          <w:pPr>
            <w:pStyle w:val="TOC3"/>
            <w:tabs>
              <w:tab w:val="left" w:pos="1247"/>
            </w:tabs>
            <w:rPr>
              <w:rFonts w:asciiTheme="minorHAnsi" w:eastAsiaTheme="minorEastAsia" w:hAnsiTheme="minorHAnsi"/>
              <w:lang w:eastAsia="nl-BE"/>
            </w:rPr>
          </w:pPr>
          <w:hyperlink w:anchor="_Toc19882783" w:history="1">
            <w:r w:rsidR="00AC0C53" w:rsidRPr="00167410">
              <w:rPr>
                <w:rStyle w:val="Hyperlink"/>
              </w:rPr>
              <w:t>1.2.2</w:t>
            </w:r>
            <w:r w:rsidR="00AC0C53">
              <w:rPr>
                <w:rFonts w:asciiTheme="minorHAnsi" w:eastAsiaTheme="minorEastAsia" w:hAnsiTheme="minorHAnsi"/>
                <w:lang w:eastAsia="nl-BE"/>
              </w:rPr>
              <w:tab/>
            </w:r>
            <w:r w:rsidR="00AC0C53" w:rsidRPr="00167410">
              <w:rPr>
                <w:rStyle w:val="Hyperlink"/>
              </w:rPr>
              <w:t>Durant la phase réalisation</w:t>
            </w:r>
            <w:r w:rsidR="00AC0C53">
              <w:rPr>
                <w:webHidden/>
              </w:rPr>
              <w:tab/>
            </w:r>
            <w:r w:rsidR="00AC0C53">
              <w:rPr>
                <w:webHidden/>
              </w:rPr>
              <w:fldChar w:fldCharType="begin"/>
            </w:r>
            <w:r w:rsidR="00AC0C53">
              <w:rPr>
                <w:webHidden/>
              </w:rPr>
              <w:instrText xml:space="preserve"> PAGEREF _Toc19882783 \h </w:instrText>
            </w:r>
            <w:r w:rsidR="00AC0C53">
              <w:rPr>
                <w:webHidden/>
              </w:rPr>
            </w:r>
            <w:r w:rsidR="00AC0C53">
              <w:rPr>
                <w:webHidden/>
              </w:rPr>
              <w:fldChar w:fldCharType="separate"/>
            </w:r>
            <w:r>
              <w:rPr>
                <w:webHidden/>
              </w:rPr>
              <w:t>5</w:t>
            </w:r>
            <w:r w:rsidR="00AC0C53">
              <w:rPr>
                <w:webHidden/>
              </w:rPr>
              <w:fldChar w:fldCharType="end"/>
            </w:r>
          </w:hyperlink>
        </w:p>
        <w:p w:rsidR="00AC0C53" w:rsidRDefault="00140FA4">
          <w:pPr>
            <w:pStyle w:val="TOC3"/>
            <w:tabs>
              <w:tab w:val="left" w:pos="1247"/>
            </w:tabs>
            <w:rPr>
              <w:rFonts w:asciiTheme="minorHAnsi" w:eastAsiaTheme="minorEastAsia" w:hAnsiTheme="minorHAnsi"/>
              <w:lang w:eastAsia="nl-BE"/>
            </w:rPr>
          </w:pPr>
          <w:hyperlink w:anchor="_Toc19882784" w:history="1">
            <w:r w:rsidR="00AC0C53" w:rsidRPr="00167410">
              <w:rPr>
                <w:rStyle w:val="Hyperlink"/>
              </w:rPr>
              <w:t>1.2.3</w:t>
            </w:r>
            <w:r w:rsidR="00AC0C53">
              <w:rPr>
                <w:rFonts w:asciiTheme="minorHAnsi" w:eastAsiaTheme="minorEastAsia" w:hAnsiTheme="minorHAnsi"/>
                <w:lang w:eastAsia="nl-BE"/>
              </w:rPr>
              <w:tab/>
            </w:r>
            <w:r w:rsidR="00AC0C53" w:rsidRPr="00167410">
              <w:rPr>
                <w:rStyle w:val="Hyperlink"/>
              </w:rPr>
              <w:t>A chaque mutation totale ou partielle de la propriété</w:t>
            </w:r>
            <w:r w:rsidR="00AC0C53">
              <w:rPr>
                <w:webHidden/>
              </w:rPr>
              <w:tab/>
            </w:r>
            <w:r w:rsidR="00AC0C53">
              <w:rPr>
                <w:webHidden/>
              </w:rPr>
              <w:fldChar w:fldCharType="begin"/>
            </w:r>
            <w:r w:rsidR="00AC0C53">
              <w:rPr>
                <w:webHidden/>
              </w:rPr>
              <w:instrText xml:space="preserve"> PAGEREF _Toc19882784 \h </w:instrText>
            </w:r>
            <w:r w:rsidR="00AC0C53">
              <w:rPr>
                <w:webHidden/>
              </w:rPr>
            </w:r>
            <w:r w:rsidR="00AC0C53">
              <w:rPr>
                <w:webHidden/>
              </w:rPr>
              <w:fldChar w:fldCharType="separate"/>
            </w:r>
            <w:r>
              <w:rPr>
                <w:webHidden/>
              </w:rPr>
              <w:t>5</w:t>
            </w:r>
            <w:r w:rsidR="00AC0C53">
              <w:rPr>
                <w:webHidden/>
              </w:rPr>
              <w:fldChar w:fldCharType="end"/>
            </w:r>
          </w:hyperlink>
        </w:p>
        <w:p w:rsidR="00AC0C53" w:rsidRDefault="00140FA4">
          <w:pPr>
            <w:pStyle w:val="TOC3"/>
            <w:tabs>
              <w:tab w:val="left" w:pos="1247"/>
            </w:tabs>
            <w:rPr>
              <w:rFonts w:asciiTheme="minorHAnsi" w:eastAsiaTheme="minorEastAsia" w:hAnsiTheme="minorHAnsi"/>
              <w:lang w:eastAsia="nl-BE"/>
            </w:rPr>
          </w:pPr>
          <w:hyperlink w:anchor="_Toc19882785" w:history="1">
            <w:r w:rsidR="00AC0C53" w:rsidRPr="00167410">
              <w:rPr>
                <w:rStyle w:val="Hyperlink"/>
              </w:rPr>
              <w:t>1.2.4</w:t>
            </w:r>
            <w:r w:rsidR="00AC0C53">
              <w:rPr>
                <w:rFonts w:asciiTheme="minorHAnsi" w:eastAsiaTheme="minorEastAsia" w:hAnsiTheme="minorHAnsi"/>
                <w:lang w:eastAsia="nl-BE"/>
              </w:rPr>
              <w:tab/>
            </w:r>
            <w:r w:rsidR="00AC0C53" w:rsidRPr="00167410">
              <w:rPr>
                <w:rStyle w:val="Hyperlink"/>
              </w:rPr>
              <w:t>Lors de l’exécution de travaux ultérieurs</w:t>
            </w:r>
            <w:r w:rsidR="00AC0C53">
              <w:rPr>
                <w:webHidden/>
              </w:rPr>
              <w:tab/>
            </w:r>
            <w:r w:rsidR="00AC0C53">
              <w:rPr>
                <w:webHidden/>
              </w:rPr>
              <w:fldChar w:fldCharType="begin"/>
            </w:r>
            <w:r w:rsidR="00AC0C53">
              <w:rPr>
                <w:webHidden/>
              </w:rPr>
              <w:instrText xml:space="preserve"> PAGEREF _Toc19882785 \h </w:instrText>
            </w:r>
            <w:r w:rsidR="00AC0C53">
              <w:rPr>
                <w:webHidden/>
              </w:rPr>
            </w:r>
            <w:r w:rsidR="00AC0C53">
              <w:rPr>
                <w:webHidden/>
              </w:rPr>
              <w:fldChar w:fldCharType="separate"/>
            </w:r>
            <w:r>
              <w:rPr>
                <w:webHidden/>
              </w:rPr>
              <w:t>6</w:t>
            </w:r>
            <w:r w:rsidR="00AC0C53">
              <w:rPr>
                <w:webHidden/>
              </w:rPr>
              <w:fldChar w:fldCharType="end"/>
            </w:r>
          </w:hyperlink>
        </w:p>
        <w:p w:rsidR="00AC0C53" w:rsidRDefault="00140FA4">
          <w:pPr>
            <w:pStyle w:val="TOC1"/>
            <w:rPr>
              <w:rFonts w:asciiTheme="minorHAnsi" w:eastAsiaTheme="minorEastAsia" w:hAnsiTheme="minorHAnsi"/>
              <w:b w:val="0"/>
              <w:caps w:val="0"/>
              <w:color w:val="auto"/>
              <w:sz w:val="22"/>
              <w:lang w:eastAsia="nl-BE"/>
            </w:rPr>
          </w:pPr>
          <w:hyperlink w:anchor="_Toc19882786" w:history="1">
            <w:r w:rsidR="00AC0C53" w:rsidRPr="00167410">
              <w:rPr>
                <w:rStyle w:val="Hyperlink"/>
                <w:lang w:val="fr-BE"/>
              </w:rPr>
              <w:t>2</w:t>
            </w:r>
            <w:r w:rsidR="00AC0C53">
              <w:rPr>
                <w:rFonts w:asciiTheme="minorHAnsi" w:eastAsiaTheme="minorEastAsia" w:hAnsiTheme="minorHAnsi"/>
                <w:b w:val="0"/>
                <w:caps w:val="0"/>
                <w:color w:val="auto"/>
                <w:sz w:val="22"/>
                <w:lang w:eastAsia="nl-BE"/>
              </w:rPr>
              <w:tab/>
            </w:r>
            <w:r w:rsidR="00AC0C53" w:rsidRPr="00167410">
              <w:rPr>
                <w:rStyle w:val="Hyperlink"/>
                <w:lang w:val="fr-BE"/>
              </w:rPr>
              <w:t>Informations générales</w:t>
            </w:r>
            <w:r w:rsidR="00AC0C53">
              <w:rPr>
                <w:webHidden/>
              </w:rPr>
              <w:tab/>
            </w:r>
            <w:r w:rsidR="00AC0C53">
              <w:rPr>
                <w:webHidden/>
              </w:rPr>
              <w:fldChar w:fldCharType="begin"/>
            </w:r>
            <w:r w:rsidR="00AC0C53">
              <w:rPr>
                <w:webHidden/>
              </w:rPr>
              <w:instrText xml:space="preserve"> PAGEREF _Toc19882786 \h </w:instrText>
            </w:r>
            <w:r w:rsidR="00AC0C53">
              <w:rPr>
                <w:webHidden/>
              </w:rPr>
            </w:r>
            <w:r w:rsidR="00AC0C53">
              <w:rPr>
                <w:webHidden/>
              </w:rPr>
              <w:fldChar w:fldCharType="separate"/>
            </w:r>
            <w:r>
              <w:rPr>
                <w:webHidden/>
              </w:rPr>
              <w:t>6</w:t>
            </w:r>
            <w:r w:rsidR="00AC0C53">
              <w:rPr>
                <w:webHidden/>
              </w:rPr>
              <w:fldChar w:fldCharType="end"/>
            </w:r>
          </w:hyperlink>
        </w:p>
        <w:p w:rsidR="00AC0C53" w:rsidRDefault="00140FA4">
          <w:pPr>
            <w:pStyle w:val="TOC2"/>
            <w:rPr>
              <w:rFonts w:asciiTheme="minorHAnsi" w:eastAsiaTheme="minorEastAsia" w:hAnsiTheme="minorHAnsi"/>
              <w:sz w:val="22"/>
              <w:lang w:eastAsia="nl-BE"/>
            </w:rPr>
          </w:pPr>
          <w:hyperlink w:anchor="_Toc19882787" w:history="1">
            <w:r w:rsidR="00AC0C53" w:rsidRPr="00167410">
              <w:rPr>
                <w:rStyle w:val="Hyperlink"/>
                <w:lang w:val="fr-BE"/>
              </w:rPr>
              <w:t>2.1</w:t>
            </w:r>
            <w:r w:rsidR="00AC0C53">
              <w:rPr>
                <w:rFonts w:asciiTheme="minorHAnsi" w:eastAsiaTheme="minorEastAsia" w:hAnsiTheme="minorHAnsi"/>
                <w:sz w:val="22"/>
                <w:lang w:eastAsia="nl-BE"/>
              </w:rPr>
              <w:tab/>
            </w:r>
            <w:r w:rsidR="00AC0C53" w:rsidRPr="00167410">
              <w:rPr>
                <w:rStyle w:val="Hyperlink"/>
                <w:lang w:val="fr-BE"/>
              </w:rPr>
              <w:t>Courte description d’un dossier d’assainissement du sol</w:t>
            </w:r>
            <w:r w:rsidR="00AC0C53">
              <w:rPr>
                <w:webHidden/>
              </w:rPr>
              <w:tab/>
            </w:r>
            <w:r w:rsidR="00AC0C53">
              <w:rPr>
                <w:webHidden/>
              </w:rPr>
              <w:fldChar w:fldCharType="begin"/>
            </w:r>
            <w:r w:rsidR="00AC0C53">
              <w:rPr>
                <w:webHidden/>
              </w:rPr>
              <w:instrText xml:space="preserve"> PAGEREF _Toc19882787 \h </w:instrText>
            </w:r>
            <w:r w:rsidR="00AC0C53">
              <w:rPr>
                <w:webHidden/>
              </w:rPr>
            </w:r>
            <w:r w:rsidR="00AC0C53">
              <w:rPr>
                <w:webHidden/>
              </w:rPr>
              <w:fldChar w:fldCharType="separate"/>
            </w:r>
            <w:r>
              <w:rPr>
                <w:webHidden/>
              </w:rPr>
              <w:t>6</w:t>
            </w:r>
            <w:r w:rsidR="00AC0C53">
              <w:rPr>
                <w:webHidden/>
              </w:rPr>
              <w:fldChar w:fldCharType="end"/>
            </w:r>
          </w:hyperlink>
        </w:p>
        <w:p w:rsidR="00AC0C53" w:rsidRDefault="00140FA4">
          <w:pPr>
            <w:pStyle w:val="TOC2"/>
            <w:rPr>
              <w:rFonts w:asciiTheme="minorHAnsi" w:eastAsiaTheme="minorEastAsia" w:hAnsiTheme="minorHAnsi"/>
              <w:sz w:val="22"/>
              <w:lang w:eastAsia="nl-BE"/>
            </w:rPr>
          </w:pPr>
          <w:hyperlink w:anchor="_Toc19882788" w:history="1">
            <w:r w:rsidR="00AC0C53" w:rsidRPr="00167410">
              <w:rPr>
                <w:rStyle w:val="Hyperlink"/>
                <w:lang w:val="fr-BE"/>
              </w:rPr>
              <w:t>2.2</w:t>
            </w:r>
            <w:r w:rsidR="00AC0C53">
              <w:rPr>
                <w:rFonts w:asciiTheme="minorHAnsi" w:eastAsiaTheme="minorEastAsia" w:hAnsiTheme="minorHAnsi"/>
                <w:sz w:val="22"/>
                <w:lang w:eastAsia="nl-BE"/>
              </w:rPr>
              <w:tab/>
            </w:r>
            <w:r w:rsidR="00AC0C53" w:rsidRPr="00167410">
              <w:rPr>
                <w:rStyle w:val="Hyperlink"/>
                <w:lang w:val="fr-BE"/>
              </w:rPr>
              <w:t>Identification et adresse du chantier</w:t>
            </w:r>
            <w:r w:rsidR="00AC0C53">
              <w:rPr>
                <w:webHidden/>
              </w:rPr>
              <w:tab/>
            </w:r>
            <w:r w:rsidR="00AC0C53">
              <w:rPr>
                <w:webHidden/>
              </w:rPr>
              <w:fldChar w:fldCharType="begin"/>
            </w:r>
            <w:r w:rsidR="00AC0C53">
              <w:rPr>
                <w:webHidden/>
              </w:rPr>
              <w:instrText xml:space="preserve"> PAGEREF _Toc19882788 \h </w:instrText>
            </w:r>
            <w:r w:rsidR="00AC0C53">
              <w:rPr>
                <w:webHidden/>
              </w:rPr>
            </w:r>
            <w:r w:rsidR="00AC0C53">
              <w:rPr>
                <w:webHidden/>
              </w:rPr>
              <w:fldChar w:fldCharType="separate"/>
            </w:r>
            <w:r>
              <w:rPr>
                <w:webHidden/>
              </w:rPr>
              <w:t>7</w:t>
            </w:r>
            <w:r w:rsidR="00AC0C53">
              <w:rPr>
                <w:webHidden/>
              </w:rPr>
              <w:fldChar w:fldCharType="end"/>
            </w:r>
          </w:hyperlink>
        </w:p>
        <w:p w:rsidR="00AC0C53" w:rsidRDefault="00140FA4">
          <w:pPr>
            <w:pStyle w:val="TOC2"/>
            <w:rPr>
              <w:rFonts w:asciiTheme="minorHAnsi" w:eastAsiaTheme="minorEastAsia" w:hAnsiTheme="minorHAnsi"/>
              <w:sz w:val="22"/>
              <w:lang w:eastAsia="nl-BE"/>
            </w:rPr>
          </w:pPr>
          <w:hyperlink w:anchor="_Toc19882789" w:history="1">
            <w:r w:rsidR="00AC0C53" w:rsidRPr="00167410">
              <w:rPr>
                <w:rStyle w:val="Hyperlink"/>
                <w:lang w:val="fr-BE"/>
              </w:rPr>
              <w:t>2.3</w:t>
            </w:r>
            <w:r w:rsidR="00AC0C53">
              <w:rPr>
                <w:rFonts w:asciiTheme="minorHAnsi" w:eastAsiaTheme="minorEastAsia" w:hAnsiTheme="minorHAnsi"/>
                <w:sz w:val="22"/>
                <w:lang w:eastAsia="nl-BE"/>
              </w:rPr>
              <w:tab/>
            </w:r>
            <w:r w:rsidR="00AC0C53" w:rsidRPr="00167410">
              <w:rPr>
                <w:rStyle w:val="Hyperlink"/>
                <w:lang w:val="fr-BE"/>
              </w:rPr>
              <w:t>Parties concernées/Intervenants</w:t>
            </w:r>
            <w:r w:rsidR="00AC0C53">
              <w:rPr>
                <w:webHidden/>
              </w:rPr>
              <w:tab/>
            </w:r>
            <w:r w:rsidR="00AC0C53">
              <w:rPr>
                <w:webHidden/>
              </w:rPr>
              <w:fldChar w:fldCharType="begin"/>
            </w:r>
            <w:r w:rsidR="00AC0C53">
              <w:rPr>
                <w:webHidden/>
              </w:rPr>
              <w:instrText xml:space="preserve"> PAGEREF _Toc19882789 \h </w:instrText>
            </w:r>
            <w:r w:rsidR="00AC0C53">
              <w:rPr>
                <w:webHidden/>
              </w:rPr>
            </w:r>
            <w:r w:rsidR="00AC0C53">
              <w:rPr>
                <w:webHidden/>
              </w:rPr>
              <w:fldChar w:fldCharType="separate"/>
            </w:r>
            <w:r>
              <w:rPr>
                <w:webHidden/>
              </w:rPr>
              <w:t>7</w:t>
            </w:r>
            <w:r w:rsidR="00AC0C53">
              <w:rPr>
                <w:webHidden/>
              </w:rPr>
              <w:fldChar w:fldCharType="end"/>
            </w:r>
          </w:hyperlink>
        </w:p>
        <w:p w:rsidR="00AC0C53" w:rsidRDefault="00140FA4">
          <w:pPr>
            <w:pStyle w:val="TOC1"/>
            <w:rPr>
              <w:rFonts w:asciiTheme="minorHAnsi" w:eastAsiaTheme="minorEastAsia" w:hAnsiTheme="minorHAnsi"/>
              <w:b w:val="0"/>
              <w:caps w:val="0"/>
              <w:color w:val="auto"/>
              <w:sz w:val="22"/>
              <w:lang w:eastAsia="nl-BE"/>
            </w:rPr>
          </w:pPr>
          <w:hyperlink w:anchor="_Toc19882790" w:history="1">
            <w:r w:rsidR="00AC0C53" w:rsidRPr="00167410">
              <w:rPr>
                <w:rStyle w:val="Hyperlink"/>
                <w:lang w:val="fr-BE"/>
              </w:rPr>
              <w:t>3</w:t>
            </w:r>
            <w:r w:rsidR="00AC0C53">
              <w:rPr>
                <w:rFonts w:asciiTheme="minorHAnsi" w:eastAsiaTheme="minorEastAsia" w:hAnsiTheme="minorHAnsi"/>
                <w:b w:val="0"/>
                <w:caps w:val="0"/>
                <w:color w:val="auto"/>
                <w:sz w:val="22"/>
                <w:lang w:eastAsia="nl-BE"/>
              </w:rPr>
              <w:tab/>
            </w:r>
            <w:r w:rsidR="00AC0C53" w:rsidRPr="00167410">
              <w:rPr>
                <w:rStyle w:val="Hyperlink"/>
                <w:lang w:val="fr-BE"/>
              </w:rPr>
              <w:t>Documents relatifs à la remise du DIU</w:t>
            </w:r>
            <w:r w:rsidR="00AC0C53">
              <w:rPr>
                <w:webHidden/>
              </w:rPr>
              <w:tab/>
            </w:r>
            <w:r w:rsidR="00AC0C53">
              <w:rPr>
                <w:webHidden/>
              </w:rPr>
              <w:fldChar w:fldCharType="begin"/>
            </w:r>
            <w:r w:rsidR="00AC0C53">
              <w:rPr>
                <w:webHidden/>
              </w:rPr>
              <w:instrText xml:space="preserve"> PAGEREF _Toc19882790 \h </w:instrText>
            </w:r>
            <w:r w:rsidR="00AC0C53">
              <w:rPr>
                <w:webHidden/>
              </w:rPr>
            </w:r>
            <w:r w:rsidR="00AC0C53">
              <w:rPr>
                <w:webHidden/>
              </w:rPr>
              <w:fldChar w:fldCharType="separate"/>
            </w:r>
            <w:r>
              <w:rPr>
                <w:webHidden/>
              </w:rPr>
              <w:t>7</w:t>
            </w:r>
            <w:r w:rsidR="00AC0C53">
              <w:rPr>
                <w:webHidden/>
              </w:rPr>
              <w:fldChar w:fldCharType="end"/>
            </w:r>
          </w:hyperlink>
        </w:p>
        <w:p w:rsidR="00AC0C53" w:rsidRDefault="00140FA4">
          <w:pPr>
            <w:pStyle w:val="TOC1"/>
            <w:rPr>
              <w:rFonts w:asciiTheme="minorHAnsi" w:eastAsiaTheme="minorEastAsia" w:hAnsiTheme="minorHAnsi"/>
              <w:b w:val="0"/>
              <w:caps w:val="0"/>
              <w:color w:val="auto"/>
              <w:sz w:val="22"/>
              <w:lang w:eastAsia="nl-BE"/>
            </w:rPr>
          </w:pPr>
          <w:hyperlink w:anchor="_Toc19882791" w:history="1">
            <w:r w:rsidR="00AC0C53" w:rsidRPr="00167410">
              <w:rPr>
                <w:rStyle w:val="Hyperlink"/>
                <w:lang w:val="fr-BE"/>
              </w:rPr>
              <w:t>4</w:t>
            </w:r>
            <w:r w:rsidR="00AC0C53">
              <w:rPr>
                <w:rFonts w:asciiTheme="minorHAnsi" w:eastAsiaTheme="minorEastAsia" w:hAnsiTheme="minorHAnsi"/>
                <w:b w:val="0"/>
                <w:caps w:val="0"/>
                <w:color w:val="auto"/>
                <w:sz w:val="22"/>
                <w:lang w:eastAsia="nl-BE"/>
              </w:rPr>
              <w:tab/>
            </w:r>
            <w:r w:rsidR="00AC0C53" w:rsidRPr="00167410">
              <w:rPr>
                <w:rStyle w:val="Hyperlink"/>
                <w:lang w:val="fr-BE"/>
              </w:rPr>
              <w:t>Les informations relatives aux éléments structurels et essentiels de l’ouvrage</w:t>
            </w:r>
            <w:r w:rsidR="00AC0C53">
              <w:rPr>
                <w:webHidden/>
              </w:rPr>
              <w:tab/>
            </w:r>
            <w:r w:rsidR="00AC0C53">
              <w:rPr>
                <w:webHidden/>
              </w:rPr>
              <w:fldChar w:fldCharType="begin"/>
            </w:r>
            <w:r w:rsidR="00AC0C53">
              <w:rPr>
                <w:webHidden/>
              </w:rPr>
              <w:instrText xml:space="preserve"> PAGEREF _Toc19882791 \h </w:instrText>
            </w:r>
            <w:r w:rsidR="00AC0C53">
              <w:rPr>
                <w:webHidden/>
              </w:rPr>
            </w:r>
            <w:r w:rsidR="00AC0C53">
              <w:rPr>
                <w:webHidden/>
              </w:rPr>
              <w:fldChar w:fldCharType="separate"/>
            </w:r>
            <w:r>
              <w:rPr>
                <w:webHidden/>
              </w:rPr>
              <w:t>7</w:t>
            </w:r>
            <w:r w:rsidR="00AC0C53">
              <w:rPr>
                <w:webHidden/>
              </w:rPr>
              <w:fldChar w:fldCharType="end"/>
            </w:r>
          </w:hyperlink>
        </w:p>
        <w:p w:rsidR="00AC0C53" w:rsidRDefault="00140FA4">
          <w:pPr>
            <w:pStyle w:val="TOC1"/>
            <w:rPr>
              <w:rFonts w:asciiTheme="minorHAnsi" w:eastAsiaTheme="minorEastAsia" w:hAnsiTheme="minorHAnsi"/>
              <w:b w:val="0"/>
              <w:caps w:val="0"/>
              <w:color w:val="auto"/>
              <w:sz w:val="22"/>
              <w:lang w:eastAsia="nl-BE"/>
            </w:rPr>
          </w:pPr>
          <w:hyperlink w:anchor="_Toc19882792" w:history="1">
            <w:r w:rsidR="00AC0C53" w:rsidRPr="00167410">
              <w:rPr>
                <w:rStyle w:val="Hyperlink"/>
                <w:lang w:val="fr-BE"/>
              </w:rPr>
              <w:t>5</w:t>
            </w:r>
            <w:r w:rsidR="00AC0C53">
              <w:rPr>
                <w:rFonts w:asciiTheme="minorHAnsi" w:eastAsiaTheme="minorEastAsia" w:hAnsiTheme="minorHAnsi"/>
                <w:b w:val="0"/>
                <w:caps w:val="0"/>
                <w:color w:val="auto"/>
                <w:sz w:val="22"/>
                <w:lang w:eastAsia="nl-BE"/>
              </w:rPr>
              <w:tab/>
            </w:r>
            <w:r w:rsidR="00AC0C53" w:rsidRPr="00167410">
              <w:rPr>
                <w:rStyle w:val="Hyperlink"/>
                <w:lang w:val="fr-BE"/>
              </w:rPr>
              <w:t>Les informations relatives à la nature et l’endroit des dangers décelables ou cachés, notamment les conduits utilitaires incorporés</w:t>
            </w:r>
            <w:r w:rsidR="00AC0C53">
              <w:rPr>
                <w:webHidden/>
              </w:rPr>
              <w:tab/>
            </w:r>
            <w:r w:rsidR="00AC0C53">
              <w:rPr>
                <w:webHidden/>
              </w:rPr>
              <w:fldChar w:fldCharType="begin"/>
            </w:r>
            <w:r w:rsidR="00AC0C53">
              <w:rPr>
                <w:webHidden/>
              </w:rPr>
              <w:instrText xml:space="preserve"> PAGEREF _Toc19882792 \h </w:instrText>
            </w:r>
            <w:r w:rsidR="00AC0C53">
              <w:rPr>
                <w:webHidden/>
              </w:rPr>
            </w:r>
            <w:r w:rsidR="00AC0C53">
              <w:rPr>
                <w:webHidden/>
              </w:rPr>
              <w:fldChar w:fldCharType="separate"/>
            </w:r>
            <w:r>
              <w:rPr>
                <w:webHidden/>
              </w:rPr>
              <w:t>8</w:t>
            </w:r>
            <w:r w:rsidR="00AC0C53">
              <w:rPr>
                <w:webHidden/>
              </w:rPr>
              <w:fldChar w:fldCharType="end"/>
            </w:r>
          </w:hyperlink>
        </w:p>
        <w:p w:rsidR="00AC0C53" w:rsidRDefault="00140FA4">
          <w:pPr>
            <w:pStyle w:val="TOC2"/>
            <w:rPr>
              <w:rFonts w:asciiTheme="minorHAnsi" w:eastAsiaTheme="minorEastAsia" w:hAnsiTheme="minorHAnsi"/>
              <w:sz w:val="22"/>
              <w:lang w:eastAsia="nl-BE"/>
            </w:rPr>
          </w:pPr>
          <w:hyperlink w:anchor="_Toc19882793" w:history="1">
            <w:r w:rsidR="00AC0C53" w:rsidRPr="00167410">
              <w:rPr>
                <w:rStyle w:val="Hyperlink"/>
                <w:lang w:val="fr-BE"/>
              </w:rPr>
              <w:t>5.1</w:t>
            </w:r>
            <w:r w:rsidR="00AC0C53">
              <w:rPr>
                <w:rFonts w:asciiTheme="minorHAnsi" w:eastAsiaTheme="minorEastAsia" w:hAnsiTheme="minorHAnsi"/>
                <w:sz w:val="22"/>
                <w:lang w:eastAsia="nl-BE"/>
              </w:rPr>
              <w:tab/>
            </w:r>
            <w:r w:rsidR="00AC0C53" w:rsidRPr="00167410">
              <w:rPr>
                <w:rStyle w:val="Hyperlink"/>
                <w:lang w:val="fr-BE"/>
              </w:rPr>
              <w:t>Conduits utilitaires et raccordements privés</w:t>
            </w:r>
            <w:r w:rsidR="00AC0C53">
              <w:rPr>
                <w:webHidden/>
              </w:rPr>
              <w:tab/>
            </w:r>
            <w:r w:rsidR="00AC0C53">
              <w:rPr>
                <w:webHidden/>
              </w:rPr>
              <w:fldChar w:fldCharType="begin"/>
            </w:r>
            <w:r w:rsidR="00AC0C53">
              <w:rPr>
                <w:webHidden/>
              </w:rPr>
              <w:instrText xml:space="preserve"> PAGEREF _Toc19882793 \h </w:instrText>
            </w:r>
            <w:r w:rsidR="00AC0C53">
              <w:rPr>
                <w:webHidden/>
              </w:rPr>
            </w:r>
            <w:r w:rsidR="00AC0C53">
              <w:rPr>
                <w:webHidden/>
              </w:rPr>
              <w:fldChar w:fldCharType="separate"/>
            </w:r>
            <w:r>
              <w:rPr>
                <w:webHidden/>
              </w:rPr>
              <w:t>8</w:t>
            </w:r>
            <w:r w:rsidR="00AC0C53">
              <w:rPr>
                <w:webHidden/>
              </w:rPr>
              <w:fldChar w:fldCharType="end"/>
            </w:r>
          </w:hyperlink>
        </w:p>
        <w:p w:rsidR="00AC0C53" w:rsidRDefault="00140FA4">
          <w:pPr>
            <w:pStyle w:val="TOC2"/>
            <w:rPr>
              <w:rFonts w:asciiTheme="minorHAnsi" w:eastAsiaTheme="minorEastAsia" w:hAnsiTheme="minorHAnsi"/>
              <w:sz w:val="22"/>
              <w:lang w:eastAsia="nl-BE"/>
            </w:rPr>
          </w:pPr>
          <w:hyperlink w:anchor="_Toc19882794" w:history="1">
            <w:r w:rsidR="00AC0C53" w:rsidRPr="00167410">
              <w:rPr>
                <w:rStyle w:val="Hyperlink"/>
                <w:lang w:val="fr-BE"/>
              </w:rPr>
              <w:t>5.2</w:t>
            </w:r>
            <w:r w:rsidR="00AC0C53">
              <w:rPr>
                <w:rFonts w:asciiTheme="minorHAnsi" w:eastAsiaTheme="minorEastAsia" w:hAnsiTheme="minorHAnsi"/>
                <w:sz w:val="22"/>
                <w:lang w:eastAsia="nl-BE"/>
              </w:rPr>
              <w:tab/>
            </w:r>
            <w:r w:rsidR="00AC0C53" w:rsidRPr="00167410">
              <w:rPr>
                <w:rStyle w:val="Hyperlink"/>
                <w:lang w:val="fr-BE"/>
              </w:rPr>
              <w:t>Localisation d’infrastructure In-Situ souterraine</w:t>
            </w:r>
            <w:r w:rsidR="00AC0C53">
              <w:rPr>
                <w:webHidden/>
              </w:rPr>
              <w:tab/>
            </w:r>
            <w:r w:rsidR="00AC0C53">
              <w:rPr>
                <w:webHidden/>
              </w:rPr>
              <w:fldChar w:fldCharType="begin"/>
            </w:r>
            <w:r w:rsidR="00AC0C53">
              <w:rPr>
                <w:webHidden/>
              </w:rPr>
              <w:instrText xml:space="preserve"> PAGEREF _Toc19882794 \h </w:instrText>
            </w:r>
            <w:r w:rsidR="00AC0C53">
              <w:rPr>
                <w:webHidden/>
              </w:rPr>
            </w:r>
            <w:r w:rsidR="00AC0C53">
              <w:rPr>
                <w:webHidden/>
              </w:rPr>
              <w:fldChar w:fldCharType="separate"/>
            </w:r>
            <w:r>
              <w:rPr>
                <w:webHidden/>
              </w:rPr>
              <w:t>8</w:t>
            </w:r>
            <w:r w:rsidR="00AC0C53">
              <w:rPr>
                <w:webHidden/>
              </w:rPr>
              <w:fldChar w:fldCharType="end"/>
            </w:r>
          </w:hyperlink>
        </w:p>
        <w:p w:rsidR="00AC0C53" w:rsidRDefault="00140FA4">
          <w:pPr>
            <w:pStyle w:val="TOC2"/>
            <w:rPr>
              <w:rFonts w:asciiTheme="minorHAnsi" w:eastAsiaTheme="minorEastAsia" w:hAnsiTheme="minorHAnsi"/>
              <w:sz w:val="22"/>
              <w:lang w:eastAsia="nl-BE"/>
            </w:rPr>
          </w:pPr>
          <w:hyperlink w:anchor="_Toc19882795" w:history="1">
            <w:r w:rsidR="00AC0C53" w:rsidRPr="00167410">
              <w:rPr>
                <w:rStyle w:val="Hyperlink"/>
                <w:lang w:val="fr-BE"/>
              </w:rPr>
              <w:t>5.3</w:t>
            </w:r>
            <w:r w:rsidR="00AC0C53">
              <w:rPr>
                <w:rFonts w:asciiTheme="minorHAnsi" w:eastAsiaTheme="minorEastAsia" w:hAnsiTheme="minorHAnsi"/>
                <w:sz w:val="22"/>
                <w:lang w:eastAsia="nl-BE"/>
              </w:rPr>
              <w:tab/>
            </w:r>
            <w:r w:rsidR="00AC0C53" w:rsidRPr="00167410">
              <w:rPr>
                <w:rStyle w:val="Hyperlink"/>
                <w:lang w:val="fr-BE"/>
              </w:rPr>
              <w:t>Autres éléments cachés</w:t>
            </w:r>
            <w:r w:rsidR="00AC0C53">
              <w:rPr>
                <w:webHidden/>
              </w:rPr>
              <w:tab/>
            </w:r>
            <w:r w:rsidR="00AC0C53">
              <w:rPr>
                <w:webHidden/>
              </w:rPr>
              <w:fldChar w:fldCharType="begin"/>
            </w:r>
            <w:r w:rsidR="00AC0C53">
              <w:rPr>
                <w:webHidden/>
              </w:rPr>
              <w:instrText xml:space="preserve"> PAGEREF _Toc19882795 \h </w:instrText>
            </w:r>
            <w:r w:rsidR="00AC0C53">
              <w:rPr>
                <w:webHidden/>
              </w:rPr>
            </w:r>
            <w:r w:rsidR="00AC0C53">
              <w:rPr>
                <w:webHidden/>
              </w:rPr>
              <w:fldChar w:fldCharType="separate"/>
            </w:r>
            <w:r>
              <w:rPr>
                <w:webHidden/>
              </w:rPr>
              <w:t>9</w:t>
            </w:r>
            <w:r w:rsidR="00AC0C53">
              <w:rPr>
                <w:webHidden/>
              </w:rPr>
              <w:fldChar w:fldCharType="end"/>
            </w:r>
          </w:hyperlink>
        </w:p>
        <w:p w:rsidR="00AC0C53" w:rsidRDefault="00140FA4">
          <w:pPr>
            <w:pStyle w:val="TOC1"/>
            <w:rPr>
              <w:rFonts w:asciiTheme="minorHAnsi" w:eastAsiaTheme="minorEastAsia" w:hAnsiTheme="minorHAnsi"/>
              <w:b w:val="0"/>
              <w:caps w:val="0"/>
              <w:color w:val="auto"/>
              <w:sz w:val="22"/>
              <w:lang w:eastAsia="nl-BE"/>
            </w:rPr>
          </w:pPr>
          <w:hyperlink w:anchor="_Toc19882796" w:history="1">
            <w:r w:rsidR="00AC0C53" w:rsidRPr="00167410">
              <w:rPr>
                <w:rStyle w:val="Hyperlink"/>
                <w:lang w:val="fr-BE"/>
              </w:rPr>
              <w:t>6</w:t>
            </w:r>
            <w:r w:rsidR="00AC0C53">
              <w:rPr>
                <w:rFonts w:asciiTheme="minorHAnsi" w:eastAsiaTheme="minorEastAsia" w:hAnsiTheme="minorHAnsi"/>
                <w:b w:val="0"/>
                <w:caps w:val="0"/>
                <w:color w:val="auto"/>
                <w:sz w:val="22"/>
                <w:lang w:eastAsia="nl-BE"/>
              </w:rPr>
              <w:tab/>
            </w:r>
            <w:r w:rsidR="00AC0C53" w:rsidRPr="00167410">
              <w:rPr>
                <w:rStyle w:val="Hyperlink"/>
                <w:lang w:val="fr-BE"/>
              </w:rPr>
              <w:t>Les plans qui correspondent effectivement à la réalisation et la finition</w:t>
            </w:r>
            <w:r w:rsidR="00AC0C53">
              <w:rPr>
                <w:webHidden/>
              </w:rPr>
              <w:tab/>
            </w:r>
            <w:r w:rsidR="00AC0C53">
              <w:rPr>
                <w:webHidden/>
              </w:rPr>
              <w:fldChar w:fldCharType="begin"/>
            </w:r>
            <w:r w:rsidR="00AC0C53">
              <w:rPr>
                <w:webHidden/>
              </w:rPr>
              <w:instrText xml:space="preserve"> PAGEREF _Toc19882796 \h </w:instrText>
            </w:r>
            <w:r w:rsidR="00AC0C53">
              <w:rPr>
                <w:webHidden/>
              </w:rPr>
            </w:r>
            <w:r w:rsidR="00AC0C53">
              <w:rPr>
                <w:webHidden/>
              </w:rPr>
              <w:fldChar w:fldCharType="separate"/>
            </w:r>
            <w:r>
              <w:rPr>
                <w:webHidden/>
              </w:rPr>
              <w:t>9</w:t>
            </w:r>
            <w:r w:rsidR="00AC0C53">
              <w:rPr>
                <w:webHidden/>
              </w:rPr>
              <w:fldChar w:fldCharType="end"/>
            </w:r>
          </w:hyperlink>
        </w:p>
        <w:p w:rsidR="00AC0C53" w:rsidRDefault="00140FA4">
          <w:pPr>
            <w:pStyle w:val="TOC1"/>
            <w:rPr>
              <w:rFonts w:asciiTheme="minorHAnsi" w:eastAsiaTheme="minorEastAsia" w:hAnsiTheme="minorHAnsi"/>
              <w:b w:val="0"/>
              <w:caps w:val="0"/>
              <w:color w:val="auto"/>
              <w:sz w:val="22"/>
              <w:lang w:eastAsia="nl-BE"/>
            </w:rPr>
          </w:pPr>
          <w:hyperlink w:anchor="_Toc19882797" w:history="1">
            <w:r w:rsidR="00AC0C53" w:rsidRPr="00167410">
              <w:rPr>
                <w:rStyle w:val="Hyperlink"/>
                <w:lang w:val="fr-BE"/>
              </w:rPr>
              <w:t>7</w:t>
            </w:r>
            <w:r w:rsidR="00AC0C53">
              <w:rPr>
                <w:rFonts w:asciiTheme="minorHAnsi" w:eastAsiaTheme="minorEastAsia" w:hAnsiTheme="minorHAnsi"/>
                <w:b w:val="0"/>
                <w:caps w:val="0"/>
                <w:color w:val="auto"/>
                <w:sz w:val="22"/>
                <w:lang w:eastAsia="nl-BE"/>
              </w:rPr>
              <w:tab/>
            </w:r>
            <w:r w:rsidR="00AC0C53" w:rsidRPr="00167410">
              <w:rPr>
                <w:rStyle w:val="Hyperlink"/>
                <w:lang w:val="fr-BE"/>
              </w:rPr>
              <w:t>Les éléments architecturaux, techniques et organisationnels qui concernent la réalisation, la maintenance et l’entretien de l’ouvrage</w:t>
            </w:r>
            <w:r w:rsidR="00AC0C53">
              <w:rPr>
                <w:webHidden/>
              </w:rPr>
              <w:tab/>
            </w:r>
            <w:r w:rsidR="00AC0C53">
              <w:rPr>
                <w:webHidden/>
              </w:rPr>
              <w:fldChar w:fldCharType="begin"/>
            </w:r>
            <w:r w:rsidR="00AC0C53">
              <w:rPr>
                <w:webHidden/>
              </w:rPr>
              <w:instrText xml:space="preserve"> PAGEREF _Toc19882797 \h </w:instrText>
            </w:r>
            <w:r w:rsidR="00AC0C53">
              <w:rPr>
                <w:webHidden/>
              </w:rPr>
            </w:r>
            <w:r w:rsidR="00AC0C53">
              <w:rPr>
                <w:webHidden/>
              </w:rPr>
              <w:fldChar w:fldCharType="separate"/>
            </w:r>
            <w:r>
              <w:rPr>
                <w:webHidden/>
              </w:rPr>
              <w:t>10</w:t>
            </w:r>
            <w:r w:rsidR="00AC0C53">
              <w:rPr>
                <w:webHidden/>
              </w:rPr>
              <w:fldChar w:fldCharType="end"/>
            </w:r>
          </w:hyperlink>
        </w:p>
        <w:p w:rsidR="00AC0C53" w:rsidRDefault="00140FA4">
          <w:pPr>
            <w:pStyle w:val="TOC1"/>
            <w:rPr>
              <w:rFonts w:asciiTheme="minorHAnsi" w:eastAsiaTheme="minorEastAsia" w:hAnsiTheme="minorHAnsi"/>
              <w:b w:val="0"/>
              <w:caps w:val="0"/>
              <w:color w:val="auto"/>
              <w:sz w:val="22"/>
              <w:lang w:eastAsia="nl-BE"/>
            </w:rPr>
          </w:pPr>
          <w:hyperlink w:anchor="_Toc19882798" w:history="1">
            <w:r w:rsidR="00AC0C53" w:rsidRPr="00167410">
              <w:rPr>
                <w:rStyle w:val="Hyperlink"/>
                <w:lang w:val="fr-BE"/>
              </w:rPr>
              <w:t>8</w:t>
            </w:r>
            <w:r w:rsidR="00AC0C53">
              <w:rPr>
                <w:rFonts w:asciiTheme="minorHAnsi" w:eastAsiaTheme="minorEastAsia" w:hAnsiTheme="minorHAnsi"/>
                <w:b w:val="0"/>
                <w:caps w:val="0"/>
                <w:color w:val="auto"/>
                <w:sz w:val="22"/>
                <w:lang w:eastAsia="nl-BE"/>
              </w:rPr>
              <w:tab/>
            </w:r>
            <w:r w:rsidR="00AC0C53" w:rsidRPr="00167410">
              <w:rPr>
                <w:rStyle w:val="Hyperlink"/>
                <w:lang w:val="fr-BE"/>
              </w:rPr>
              <w:t>Les informations pour les exécutants de travaux ultérieurs prévisibles, notamment la réparation, le remplacement ou le démontage d’installations ou d’éléments de construction</w:t>
            </w:r>
            <w:r w:rsidR="00AC0C53">
              <w:rPr>
                <w:webHidden/>
              </w:rPr>
              <w:tab/>
            </w:r>
            <w:r w:rsidR="00AC0C53">
              <w:rPr>
                <w:webHidden/>
              </w:rPr>
              <w:fldChar w:fldCharType="begin"/>
            </w:r>
            <w:r w:rsidR="00AC0C53">
              <w:rPr>
                <w:webHidden/>
              </w:rPr>
              <w:instrText xml:space="preserve"> PAGEREF _Toc19882798 \h </w:instrText>
            </w:r>
            <w:r w:rsidR="00AC0C53">
              <w:rPr>
                <w:webHidden/>
              </w:rPr>
            </w:r>
            <w:r w:rsidR="00AC0C53">
              <w:rPr>
                <w:webHidden/>
              </w:rPr>
              <w:fldChar w:fldCharType="separate"/>
            </w:r>
            <w:r>
              <w:rPr>
                <w:webHidden/>
              </w:rPr>
              <w:t>10</w:t>
            </w:r>
            <w:r w:rsidR="00AC0C53">
              <w:rPr>
                <w:webHidden/>
              </w:rPr>
              <w:fldChar w:fldCharType="end"/>
            </w:r>
          </w:hyperlink>
        </w:p>
        <w:p w:rsidR="00AC0C53" w:rsidRDefault="00140FA4">
          <w:pPr>
            <w:pStyle w:val="TOC2"/>
            <w:rPr>
              <w:rFonts w:asciiTheme="minorHAnsi" w:eastAsiaTheme="minorEastAsia" w:hAnsiTheme="minorHAnsi"/>
              <w:sz w:val="22"/>
              <w:lang w:eastAsia="nl-BE"/>
            </w:rPr>
          </w:pPr>
          <w:hyperlink w:anchor="_Toc19882799" w:history="1">
            <w:r w:rsidR="00AC0C53" w:rsidRPr="00167410">
              <w:rPr>
                <w:rStyle w:val="Hyperlink"/>
                <w:lang w:val="fr-BE"/>
              </w:rPr>
              <w:t>8.1</w:t>
            </w:r>
            <w:r w:rsidR="00AC0C53">
              <w:rPr>
                <w:rFonts w:asciiTheme="minorHAnsi" w:eastAsiaTheme="minorEastAsia" w:hAnsiTheme="minorHAnsi"/>
                <w:sz w:val="22"/>
                <w:lang w:eastAsia="nl-BE"/>
              </w:rPr>
              <w:tab/>
            </w:r>
            <w:r w:rsidR="00AC0C53" w:rsidRPr="00167410">
              <w:rPr>
                <w:rStyle w:val="Hyperlink"/>
                <w:lang w:val="fr-BE"/>
              </w:rPr>
              <w:t>Conditions reprises dans les autorisations et rapports finaux</w:t>
            </w:r>
            <w:r w:rsidR="00AC0C53">
              <w:rPr>
                <w:webHidden/>
              </w:rPr>
              <w:tab/>
            </w:r>
            <w:r w:rsidR="00AC0C53">
              <w:rPr>
                <w:webHidden/>
              </w:rPr>
              <w:fldChar w:fldCharType="begin"/>
            </w:r>
            <w:r w:rsidR="00AC0C53">
              <w:rPr>
                <w:webHidden/>
              </w:rPr>
              <w:instrText xml:space="preserve"> PAGEREF _Toc19882799 \h </w:instrText>
            </w:r>
            <w:r w:rsidR="00AC0C53">
              <w:rPr>
                <w:webHidden/>
              </w:rPr>
            </w:r>
            <w:r w:rsidR="00AC0C53">
              <w:rPr>
                <w:webHidden/>
              </w:rPr>
              <w:fldChar w:fldCharType="separate"/>
            </w:r>
            <w:r>
              <w:rPr>
                <w:webHidden/>
              </w:rPr>
              <w:t>10</w:t>
            </w:r>
            <w:r w:rsidR="00AC0C53">
              <w:rPr>
                <w:webHidden/>
              </w:rPr>
              <w:fldChar w:fldCharType="end"/>
            </w:r>
          </w:hyperlink>
        </w:p>
        <w:p w:rsidR="00AC0C53" w:rsidRDefault="00140FA4">
          <w:pPr>
            <w:pStyle w:val="TOC2"/>
            <w:rPr>
              <w:rFonts w:asciiTheme="minorHAnsi" w:eastAsiaTheme="minorEastAsia" w:hAnsiTheme="minorHAnsi"/>
              <w:sz w:val="22"/>
              <w:lang w:eastAsia="nl-BE"/>
            </w:rPr>
          </w:pPr>
          <w:hyperlink w:anchor="_Toc19882800" w:history="1">
            <w:r w:rsidR="00AC0C53" w:rsidRPr="00167410">
              <w:rPr>
                <w:rStyle w:val="Hyperlink"/>
                <w:lang w:val="fr-BE"/>
              </w:rPr>
              <w:t>8.2</w:t>
            </w:r>
            <w:r w:rsidR="00AC0C53">
              <w:rPr>
                <w:rFonts w:asciiTheme="minorHAnsi" w:eastAsiaTheme="minorEastAsia" w:hAnsiTheme="minorHAnsi"/>
                <w:sz w:val="22"/>
                <w:lang w:eastAsia="nl-BE"/>
              </w:rPr>
              <w:tab/>
            </w:r>
            <w:r w:rsidR="00AC0C53" w:rsidRPr="00167410">
              <w:rPr>
                <w:rStyle w:val="Hyperlink"/>
                <w:lang w:val="fr-BE"/>
              </w:rPr>
              <w:t>Informations spécifiques pour les exécutants</w:t>
            </w:r>
            <w:r w:rsidR="00AC0C53">
              <w:rPr>
                <w:webHidden/>
              </w:rPr>
              <w:tab/>
            </w:r>
            <w:r w:rsidR="00AC0C53">
              <w:rPr>
                <w:webHidden/>
              </w:rPr>
              <w:fldChar w:fldCharType="begin"/>
            </w:r>
            <w:r w:rsidR="00AC0C53">
              <w:rPr>
                <w:webHidden/>
              </w:rPr>
              <w:instrText xml:space="preserve"> PAGEREF _Toc19882800 \h </w:instrText>
            </w:r>
            <w:r w:rsidR="00AC0C53">
              <w:rPr>
                <w:webHidden/>
              </w:rPr>
            </w:r>
            <w:r w:rsidR="00AC0C53">
              <w:rPr>
                <w:webHidden/>
              </w:rPr>
              <w:fldChar w:fldCharType="separate"/>
            </w:r>
            <w:r>
              <w:rPr>
                <w:webHidden/>
              </w:rPr>
              <w:t>10</w:t>
            </w:r>
            <w:r w:rsidR="00AC0C53">
              <w:rPr>
                <w:webHidden/>
              </w:rPr>
              <w:fldChar w:fldCharType="end"/>
            </w:r>
          </w:hyperlink>
        </w:p>
        <w:p w:rsidR="00AC0C53" w:rsidRDefault="00140FA4">
          <w:pPr>
            <w:pStyle w:val="TOC2"/>
            <w:rPr>
              <w:rFonts w:asciiTheme="minorHAnsi" w:eastAsiaTheme="minorEastAsia" w:hAnsiTheme="minorHAnsi"/>
              <w:sz w:val="22"/>
              <w:lang w:eastAsia="nl-BE"/>
            </w:rPr>
          </w:pPr>
          <w:hyperlink w:anchor="_Toc19882801" w:history="1">
            <w:r w:rsidR="00AC0C53" w:rsidRPr="00167410">
              <w:rPr>
                <w:rStyle w:val="Hyperlink"/>
                <w:lang w:val="fr-BE"/>
              </w:rPr>
              <w:t>8.3</w:t>
            </w:r>
            <w:r w:rsidR="00AC0C53">
              <w:rPr>
                <w:rFonts w:asciiTheme="minorHAnsi" w:eastAsiaTheme="minorEastAsia" w:hAnsiTheme="minorHAnsi"/>
                <w:sz w:val="22"/>
                <w:lang w:eastAsia="nl-BE"/>
              </w:rPr>
              <w:tab/>
            </w:r>
            <w:r w:rsidR="00AC0C53" w:rsidRPr="00167410">
              <w:rPr>
                <w:rStyle w:val="Hyperlink"/>
                <w:lang w:val="fr-BE"/>
              </w:rPr>
              <w:t>Comblement des puits et conduites</w:t>
            </w:r>
            <w:r w:rsidR="00AC0C53">
              <w:rPr>
                <w:webHidden/>
              </w:rPr>
              <w:tab/>
            </w:r>
            <w:r w:rsidR="00AC0C53">
              <w:rPr>
                <w:webHidden/>
              </w:rPr>
              <w:fldChar w:fldCharType="begin"/>
            </w:r>
            <w:r w:rsidR="00AC0C53">
              <w:rPr>
                <w:webHidden/>
              </w:rPr>
              <w:instrText xml:space="preserve"> PAGEREF _Toc19882801 \h </w:instrText>
            </w:r>
            <w:r w:rsidR="00AC0C53">
              <w:rPr>
                <w:webHidden/>
              </w:rPr>
            </w:r>
            <w:r w:rsidR="00AC0C53">
              <w:rPr>
                <w:webHidden/>
              </w:rPr>
              <w:fldChar w:fldCharType="separate"/>
            </w:r>
            <w:r>
              <w:rPr>
                <w:webHidden/>
              </w:rPr>
              <w:t>11</w:t>
            </w:r>
            <w:r w:rsidR="00AC0C53">
              <w:rPr>
                <w:webHidden/>
              </w:rPr>
              <w:fldChar w:fldCharType="end"/>
            </w:r>
          </w:hyperlink>
        </w:p>
        <w:p w:rsidR="00AC0C53" w:rsidRDefault="00140FA4">
          <w:pPr>
            <w:pStyle w:val="TOC1"/>
            <w:rPr>
              <w:rFonts w:asciiTheme="minorHAnsi" w:eastAsiaTheme="minorEastAsia" w:hAnsiTheme="minorHAnsi"/>
              <w:b w:val="0"/>
              <w:caps w:val="0"/>
              <w:color w:val="auto"/>
              <w:sz w:val="22"/>
              <w:lang w:eastAsia="nl-BE"/>
            </w:rPr>
          </w:pPr>
          <w:hyperlink w:anchor="_Toc19882802" w:history="1">
            <w:r w:rsidR="00AC0C53" w:rsidRPr="00167410">
              <w:rPr>
                <w:rStyle w:val="Hyperlink"/>
                <w:lang w:val="fr-BE"/>
              </w:rPr>
              <w:t>9</w:t>
            </w:r>
            <w:r w:rsidR="00AC0C53">
              <w:rPr>
                <w:rFonts w:asciiTheme="minorHAnsi" w:eastAsiaTheme="minorEastAsia" w:hAnsiTheme="minorHAnsi"/>
                <w:b w:val="0"/>
                <w:caps w:val="0"/>
                <w:color w:val="auto"/>
                <w:sz w:val="22"/>
                <w:lang w:eastAsia="nl-BE"/>
              </w:rPr>
              <w:tab/>
            </w:r>
            <w:r w:rsidR="00AC0C53" w:rsidRPr="00167410">
              <w:rPr>
                <w:rStyle w:val="Hyperlink"/>
                <w:lang w:val="fr-BE"/>
              </w:rPr>
              <w:t>La justification pertinente des choix en ce qui concerne entre autres les modes d’exécution, les techniques, les matériaux ou les éléments architecturaux</w:t>
            </w:r>
            <w:r w:rsidR="00AC0C53">
              <w:rPr>
                <w:webHidden/>
              </w:rPr>
              <w:tab/>
            </w:r>
            <w:r w:rsidR="00AC0C53">
              <w:rPr>
                <w:webHidden/>
              </w:rPr>
              <w:fldChar w:fldCharType="begin"/>
            </w:r>
            <w:r w:rsidR="00AC0C53">
              <w:rPr>
                <w:webHidden/>
              </w:rPr>
              <w:instrText xml:space="preserve"> PAGEREF _Toc19882802 \h </w:instrText>
            </w:r>
            <w:r w:rsidR="00AC0C53">
              <w:rPr>
                <w:webHidden/>
              </w:rPr>
            </w:r>
            <w:r w:rsidR="00AC0C53">
              <w:rPr>
                <w:webHidden/>
              </w:rPr>
              <w:fldChar w:fldCharType="separate"/>
            </w:r>
            <w:r>
              <w:rPr>
                <w:webHidden/>
              </w:rPr>
              <w:t>11</w:t>
            </w:r>
            <w:r w:rsidR="00AC0C53">
              <w:rPr>
                <w:webHidden/>
              </w:rPr>
              <w:fldChar w:fldCharType="end"/>
            </w:r>
          </w:hyperlink>
        </w:p>
        <w:p w:rsidR="00AC0C53" w:rsidRDefault="00140FA4">
          <w:pPr>
            <w:pStyle w:val="TOC1"/>
            <w:rPr>
              <w:rFonts w:asciiTheme="minorHAnsi" w:eastAsiaTheme="minorEastAsia" w:hAnsiTheme="minorHAnsi"/>
              <w:b w:val="0"/>
              <w:caps w:val="0"/>
              <w:color w:val="auto"/>
              <w:sz w:val="22"/>
              <w:lang w:eastAsia="nl-BE"/>
            </w:rPr>
          </w:pPr>
          <w:hyperlink w:anchor="_Toc19882803" w:history="1">
            <w:r w:rsidR="00AC0C53" w:rsidRPr="00167410">
              <w:rPr>
                <w:rStyle w:val="Hyperlink"/>
                <w:lang w:val="fr-BE"/>
              </w:rPr>
              <w:t>10</w:t>
            </w:r>
            <w:r w:rsidR="00AC0C53">
              <w:rPr>
                <w:rFonts w:asciiTheme="minorHAnsi" w:eastAsiaTheme="minorEastAsia" w:hAnsiTheme="minorHAnsi"/>
                <w:b w:val="0"/>
                <w:caps w:val="0"/>
                <w:color w:val="auto"/>
                <w:sz w:val="22"/>
                <w:lang w:eastAsia="nl-BE"/>
              </w:rPr>
              <w:tab/>
            </w:r>
            <w:r w:rsidR="00AC0C53" w:rsidRPr="00167410">
              <w:rPr>
                <w:rStyle w:val="Hyperlink"/>
                <w:lang w:val="fr-BE"/>
              </w:rPr>
              <w:t>L’identification des matériaux utilisés</w:t>
            </w:r>
            <w:r w:rsidR="00AC0C53">
              <w:rPr>
                <w:webHidden/>
              </w:rPr>
              <w:tab/>
            </w:r>
            <w:r w:rsidR="00AC0C53">
              <w:rPr>
                <w:webHidden/>
              </w:rPr>
              <w:fldChar w:fldCharType="begin"/>
            </w:r>
            <w:r w:rsidR="00AC0C53">
              <w:rPr>
                <w:webHidden/>
              </w:rPr>
              <w:instrText xml:space="preserve"> PAGEREF _Toc19882803 \h </w:instrText>
            </w:r>
            <w:r w:rsidR="00AC0C53">
              <w:rPr>
                <w:webHidden/>
              </w:rPr>
            </w:r>
            <w:r w:rsidR="00AC0C53">
              <w:rPr>
                <w:webHidden/>
              </w:rPr>
              <w:fldChar w:fldCharType="separate"/>
            </w:r>
            <w:r>
              <w:rPr>
                <w:webHidden/>
              </w:rPr>
              <w:t>11</w:t>
            </w:r>
            <w:r w:rsidR="00AC0C53">
              <w:rPr>
                <w:webHidden/>
              </w:rPr>
              <w:fldChar w:fldCharType="end"/>
            </w:r>
          </w:hyperlink>
        </w:p>
        <w:p w:rsidR="00AC0C53" w:rsidRDefault="00140FA4">
          <w:pPr>
            <w:pStyle w:val="TOC1"/>
            <w:rPr>
              <w:rFonts w:asciiTheme="minorHAnsi" w:eastAsiaTheme="minorEastAsia" w:hAnsiTheme="minorHAnsi"/>
              <w:b w:val="0"/>
              <w:caps w:val="0"/>
              <w:color w:val="auto"/>
              <w:sz w:val="22"/>
              <w:lang w:eastAsia="nl-BE"/>
            </w:rPr>
          </w:pPr>
          <w:hyperlink w:anchor="_Toc19882804" w:history="1">
            <w:r w:rsidR="00AC0C53" w:rsidRPr="00167410">
              <w:rPr>
                <w:rStyle w:val="Hyperlink"/>
                <w:lang w:val="fr-BE"/>
              </w:rPr>
              <w:t>11</w:t>
            </w:r>
            <w:r w:rsidR="00AC0C53">
              <w:rPr>
                <w:rFonts w:asciiTheme="minorHAnsi" w:eastAsiaTheme="minorEastAsia" w:hAnsiTheme="minorHAnsi"/>
                <w:b w:val="0"/>
                <w:caps w:val="0"/>
                <w:color w:val="auto"/>
                <w:sz w:val="22"/>
                <w:lang w:eastAsia="nl-BE"/>
              </w:rPr>
              <w:tab/>
            </w:r>
            <w:r w:rsidR="00AC0C53" w:rsidRPr="00167410">
              <w:rPr>
                <w:rStyle w:val="Hyperlink"/>
                <w:lang w:val="fr-BE"/>
              </w:rPr>
              <w:t>Annexes</w:t>
            </w:r>
            <w:r w:rsidR="00AC0C53">
              <w:rPr>
                <w:webHidden/>
              </w:rPr>
              <w:tab/>
            </w:r>
            <w:r w:rsidR="00AC0C53">
              <w:rPr>
                <w:webHidden/>
              </w:rPr>
              <w:fldChar w:fldCharType="begin"/>
            </w:r>
            <w:r w:rsidR="00AC0C53">
              <w:rPr>
                <w:webHidden/>
              </w:rPr>
              <w:instrText xml:space="preserve"> PAGEREF _Toc19882804 \h </w:instrText>
            </w:r>
            <w:r w:rsidR="00AC0C53">
              <w:rPr>
                <w:webHidden/>
              </w:rPr>
            </w:r>
            <w:r w:rsidR="00AC0C53">
              <w:rPr>
                <w:webHidden/>
              </w:rPr>
              <w:fldChar w:fldCharType="separate"/>
            </w:r>
            <w:r>
              <w:rPr>
                <w:webHidden/>
              </w:rPr>
              <w:t>12</w:t>
            </w:r>
            <w:r w:rsidR="00AC0C53">
              <w:rPr>
                <w:webHidden/>
              </w:rPr>
              <w:fldChar w:fldCharType="end"/>
            </w:r>
          </w:hyperlink>
        </w:p>
        <w:p w:rsidR="00CF2B80" w:rsidRPr="00813DEC" w:rsidRDefault="00841542" w:rsidP="00841542">
          <w:pPr>
            <w:pStyle w:val="TOC1"/>
            <w:rPr>
              <w:lang w:val="fr-BE"/>
            </w:rPr>
          </w:pPr>
          <w:r>
            <w:rPr>
              <w:lang w:val="fr-BE"/>
            </w:rPr>
            <w:fldChar w:fldCharType="end"/>
          </w:r>
        </w:p>
      </w:sdtContent>
    </w:sdt>
    <w:p w:rsidR="00CF2B80" w:rsidRPr="00813DEC" w:rsidRDefault="00CF2B80" w:rsidP="00CF2B80">
      <w:pPr>
        <w:rPr>
          <w:lang w:val="fr-BE"/>
        </w:rPr>
      </w:pPr>
    </w:p>
    <w:p w:rsidR="00E9153E" w:rsidRDefault="00E9153E" w:rsidP="00CA4064"/>
    <w:p w:rsidR="00CF2B80" w:rsidRDefault="00CF2B80" w:rsidP="00CA4064"/>
    <w:p w:rsidR="00CF2B80" w:rsidRDefault="00CF2B80" w:rsidP="00CA4064"/>
    <w:p w:rsidR="00CF2B80" w:rsidRDefault="00CF2B80" w:rsidP="00CA4064">
      <w:pPr>
        <w:sectPr w:rsidR="00CF2B80" w:rsidSect="00841542">
          <w:pgSz w:w="11906" w:h="16838" w:code="9"/>
          <w:pgMar w:top="1418" w:right="1418" w:bottom="1418" w:left="1418" w:header="709" w:footer="709" w:gutter="0"/>
          <w:cols w:space="708"/>
          <w:docGrid w:linePitch="360"/>
        </w:sectPr>
      </w:pPr>
    </w:p>
    <w:p w:rsidR="00CF2B80" w:rsidRPr="007E08F6" w:rsidRDefault="00CF2B80" w:rsidP="00CF2B80">
      <w:pPr>
        <w:pStyle w:val="Heading1"/>
        <w:rPr>
          <w:lang w:val="fr-BE"/>
        </w:rPr>
      </w:pPr>
      <w:bookmarkStart w:id="13" w:name="_Toc242771012"/>
      <w:bookmarkStart w:id="14" w:name="_Toc19882779"/>
      <w:r w:rsidRPr="007E08F6">
        <w:rPr>
          <w:lang w:val="fr-BE"/>
        </w:rPr>
        <w:lastRenderedPageBreak/>
        <w:t>Introduction – Dispositions légales</w:t>
      </w:r>
      <w:bookmarkEnd w:id="13"/>
      <w:bookmarkEnd w:id="14"/>
    </w:p>
    <w:p w:rsidR="00CF2B80" w:rsidRPr="007E08F6" w:rsidRDefault="00CF2B80" w:rsidP="00CF2B80"/>
    <w:p w:rsidR="005A0A1D" w:rsidRDefault="005A0A1D" w:rsidP="005A0A1D">
      <w:pPr>
        <w:pStyle w:val="Heading2"/>
      </w:pPr>
      <w:bookmarkStart w:id="15" w:name="_Toc242771014"/>
      <w:bookmarkStart w:id="16" w:name="_Toc19882780"/>
      <w:r w:rsidRPr="005A0A1D">
        <w:t>ABRÉVIATIONS</w:t>
      </w:r>
    </w:p>
    <w:p w:rsidR="005A0A1D" w:rsidRDefault="005A0A1D" w:rsidP="005A0A1D">
      <w:pPr>
        <w:pStyle w:val="Heading3"/>
        <w:numPr>
          <w:ilvl w:val="0"/>
          <w:numId w:val="0"/>
        </w:numPr>
        <w:ind w:left="720" w:hanging="720"/>
        <w:rPr>
          <w:lang w:val="fr-FR"/>
        </w:rPr>
      </w:pPr>
    </w:p>
    <w:p w:rsidR="005A0A1D" w:rsidRPr="00887716" w:rsidRDefault="005A0A1D" w:rsidP="005A0A1D">
      <w:pPr>
        <w:rPr>
          <w:lang w:val="fr-BE"/>
        </w:rPr>
      </w:pPr>
      <w:r w:rsidRPr="00887716">
        <w:rPr>
          <w:lang w:val="fr-BE"/>
        </w:rPr>
        <w:t>CS</w:t>
      </w:r>
      <w:r>
        <w:rPr>
          <w:lang w:val="fr-BE"/>
        </w:rPr>
        <w:t>P</w:t>
      </w:r>
      <w:r w:rsidRPr="00887716">
        <w:rPr>
          <w:lang w:val="fr-BE"/>
        </w:rPr>
        <w:t xml:space="preserve"> = Coordinateur Sécurité</w:t>
      </w:r>
      <w:r>
        <w:rPr>
          <w:lang w:val="fr-BE"/>
        </w:rPr>
        <w:t xml:space="preserve"> Projet</w:t>
      </w:r>
    </w:p>
    <w:p w:rsidR="005A0A1D" w:rsidRPr="00887716" w:rsidRDefault="005A0A1D" w:rsidP="005A0A1D">
      <w:pPr>
        <w:rPr>
          <w:lang w:val="fr-BE"/>
        </w:rPr>
      </w:pPr>
      <w:r w:rsidRPr="00887716">
        <w:rPr>
          <w:lang w:val="fr-BE"/>
        </w:rPr>
        <w:t>CS</w:t>
      </w:r>
      <w:r>
        <w:rPr>
          <w:lang w:val="fr-BE"/>
        </w:rPr>
        <w:t>R</w:t>
      </w:r>
      <w:r w:rsidRPr="00887716">
        <w:rPr>
          <w:lang w:val="fr-BE"/>
        </w:rPr>
        <w:t xml:space="preserve"> = Coordinateur Sécurité</w:t>
      </w:r>
      <w:r>
        <w:rPr>
          <w:lang w:val="fr-BE"/>
        </w:rPr>
        <w:t xml:space="preserve"> Réalisation</w:t>
      </w:r>
    </w:p>
    <w:p w:rsidR="005A0A1D" w:rsidRPr="00887716" w:rsidRDefault="005A0A1D" w:rsidP="005A0A1D">
      <w:pPr>
        <w:rPr>
          <w:lang w:val="fr-BE"/>
        </w:rPr>
      </w:pPr>
      <w:r>
        <w:rPr>
          <w:lang w:val="fr-BE"/>
        </w:rPr>
        <w:t>DIU</w:t>
      </w:r>
      <w:r w:rsidRPr="00887716">
        <w:rPr>
          <w:lang w:val="fr-BE"/>
        </w:rPr>
        <w:t xml:space="preserve"> = </w:t>
      </w:r>
      <w:r>
        <w:rPr>
          <w:lang w:val="fr-BE"/>
        </w:rPr>
        <w:t>Dossier d’intervention ultérieur</w:t>
      </w:r>
    </w:p>
    <w:p w:rsidR="005A0A1D" w:rsidRPr="00887716" w:rsidRDefault="005A0A1D" w:rsidP="005A0A1D">
      <w:pPr>
        <w:rPr>
          <w:lang w:val="fr-BE"/>
        </w:rPr>
      </w:pPr>
      <w:r w:rsidRPr="00887716">
        <w:rPr>
          <w:lang w:val="fr-BE"/>
        </w:rPr>
        <w:t>EAAS = Expert Agréé en Assainissement du Sol</w:t>
      </w:r>
    </w:p>
    <w:p w:rsidR="005A0A1D" w:rsidRPr="00887716" w:rsidRDefault="005A0A1D" w:rsidP="005A0A1D">
      <w:pPr>
        <w:rPr>
          <w:lang w:val="fr-BE"/>
        </w:rPr>
      </w:pPr>
      <w:r w:rsidRPr="00887716">
        <w:rPr>
          <w:lang w:val="fr-BE"/>
        </w:rPr>
        <w:t>PA = Projet d’Assainissement</w:t>
      </w:r>
    </w:p>
    <w:p w:rsidR="005A0A1D" w:rsidRPr="005A0A1D" w:rsidRDefault="005A0A1D" w:rsidP="005A0A1D">
      <w:pPr>
        <w:rPr>
          <w:lang w:val="fr-FR"/>
        </w:rPr>
      </w:pPr>
    </w:p>
    <w:p w:rsidR="005A0A1D" w:rsidRPr="005A0A1D" w:rsidRDefault="005A0A1D" w:rsidP="005A0A1D">
      <w:pPr>
        <w:rPr>
          <w:lang w:val="fr-FR"/>
        </w:rPr>
      </w:pPr>
    </w:p>
    <w:p w:rsidR="00CF2B80" w:rsidRPr="007E08F6" w:rsidRDefault="00CF2B80" w:rsidP="00CF2B80">
      <w:pPr>
        <w:pStyle w:val="Heading2"/>
      </w:pPr>
      <w:r w:rsidRPr="007E08F6">
        <w:t>Contenu du dossier</w:t>
      </w:r>
      <w:bookmarkEnd w:id="15"/>
      <w:bookmarkEnd w:id="16"/>
    </w:p>
    <w:p w:rsidR="00CF2B80" w:rsidRPr="007E08F6" w:rsidRDefault="00CF2B80" w:rsidP="00CF2B80">
      <w:pPr>
        <w:pStyle w:val="NormalBOFAS"/>
      </w:pPr>
    </w:p>
    <w:p w:rsidR="00CF2B80" w:rsidRPr="005A0A1D" w:rsidRDefault="00CF2B80" w:rsidP="006B4553">
      <w:pPr>
        <w:rPr>
          <w:lang w:val="fr-BE"/>
        </w:rPr>
      </w:pPr>
      <w:r w:rsidRPr="005A0A1D">
        <w:rPr>
          <w:lang w:val="fr-BE"/>
        </w:rPr>
        <w:t>Ce DIU est un dossier dont le contenu répond à l’annexe I, partie C, section I de l’AR du 25.01.01 concernant les chantiers temporaires ou mobiles et qui contient les éléments utiles pour la sécurité et la santé dont il faut tenir compte lors de travaux ultérieurs éventuels et qui est adapté aux caractéristiques de l’ouvrage.</w:t>
      </w:r>
    </w:p>
    <w:p w:rsidR="00CF2B80" w:rsidRPr="005A0A1D" w:rsidRDefault="00CF2B80" w:rsidP="006B4553">
      <w:pPr>
        <w:rPr>
          <w:lang w:val="fr-BE"/>
        </w:rPr>
      </w:pPr>
    </w:p>
    <w:p w:rsidR="00CF2B80" w:rsidRPr="005A0A1D" w:rsidRDefault="00CF2B80" w:rsidP="006B4553">
      <w:pPr>
        <w:rPr>
          <w:lang w:val="fr-BE"/>
        </w:rPr>
      </w:pPr>
      <w:r w:rsidRPr="005A0A1D">
        <w:rPr>
          <w:lang w:val="fr-BE"/>
        </w:rPr>
        <w:t>Il contient les éléments suivants:</w:t>
      </w:r>
    </w:p>
    <w:p w:rsidR="00CC0245" w:rsidRPr="005A0A1D" w:rsidRDefault="00CC0245" w:rsidP="006B4553">
      <w:pPr>
        <w:rPr>
          <w:lang w:val="fr-BE"/>
        </w:rPr>
      </w:pPr>
    </w:p>
    <w:p w:rsidR="00CC0245" w:rsidRPr="00CC0245" w:rsidRDefault="00CF2B80" w:rsidP="00CC0245">
      <w:pPr>
        <w:pStyle w:val="ListParagraph"/>
        <w:ind w:left="714" w:hanging="357"/>
        <w:rPr>
          <w:lang w:val="fr-FR"/>
        </w:rPr>
      </w:pPr>
      <w:r w:rsidRPr="006B4553">
        <w:rPr>
          <w:lang w:val="fr-FR"/>
        </w:rPr>
        <w:t>1°</w:t>
      </w:r>
      <w:r w:rsidR="00CC0245">
        <w:rPr>
          <w:lang w:val="fr-FR"/>
        </w:rPr>
        <w:tab/>
      </w:r>
      <w:r w:rsidRPr="006B4553">
        <w:rPr>
          <w:rFonts w:eastAsia="Times-Roman" w:cs="Times-Roman"/>
          <w:lang w:val="fr-FR" w:eastAsia="zh-CN"/>
        </w:rPr>
        <w:t>les informations relatives aux éléments structurels et essentiels de l’ouvrage</w:t>
      </w:r>
      <w:r w:rsidRPr="006B4553">
        <w:rPr>
          <w:lang w:val="fr-FR"/>
        </w:rPr>
        <w:t>;</w:t>
      </w:r>
      <w:r w:rsidR="00CC0245" w:rsidRPr="00CC0245">
        <w:rPr>
          <w:lang w:val="fr-FR"/>
        </w:rPr>
        <w:t xml:space="preserve"> </w:t>
      </w:r>
    </w:p>
    <w:p w:rsidR="00CC0245" w:rsidRPr="00CC0245" w:rsidRDefault="00CF2B80" w:rsidP="00CC0245">
      <w:pPr>
        <w:pStyle w:val="ListParagraph"/>
        <w:ind w:left="714" w:hanging="357"/>
        <w:rPr>
          <w:lang w:val="fr-FR"/>
        </w:rPr>
      </w:pPr>
      <w:r w:rsidRPr="006B4553">
        <w:rPr>
          <w:lang w:val="fr-FR"/>
        </w:rPr>
        <w:t>2°</w:t>
      </w:r>
      <w:r w:rsidR="00CC0245">
        <w:rPr>
          <w:lang w:val="fr-FR"/>
        </w:rPr>
        <w:tab/>
      </w:r>
      <w:r w:rsidRPr="006B4553">
        <w:rPr>
          <w:rFonts w:eastAsia="Times-Roman" w:cs="Times-Roman"/>
          <w:lang w:val="fr-FR" w:eastAsia="zh-CN"/>
        </w:rPr>
        <w:t>les informations relatives à la nature et l’endroit des dangers décelables ou cachés, notamment les conduits utilitaires incorporés</w:t>
      </w:r>
      <w:r w:rsidRPr="006B4553">
        <w:rPr>
          <w:lang w:val="fr-FR"/>
        </w:rPr>
        <w:t>;</w:t>
      </w:r>
      <w:r w:rsidR="00CC0245" w:rsidRPr="00CC0245">
        <w:rPr>
          <w:lang w:val="fr-FR"/>
        </w:rPr>
        <w:t xml:space="preserve"> </w:t>
      </w:r>
    </w:p>
    <w:p w:rsidR="00CF2B80" w:rsidRPr="006B4553" w:rsidRDefault="00CF2B80" w:rsidP="00CC0245">
      <w:pPr>
        <w:ind w:left="714" w:hanging="357"/>
        <w:rPr>
          <w:lang w:val="fr-FR"/>
        </w:rPr>
      </w:pPr>
      <w:r w:rsidRPr="006B4553">
        <w:rPr>
          <w:lang w:val="fr-FR"/>
        </w:rPr>
        <w:t>3°</w:t>
      </w:r>
      <w:r w:rsidR="00CC0245">
        <w:rPr>
          <w:lang w:val="fr-FR"/>
        </w:rPr>
        <w:tab/>
      </w:r>
      <w:r w:rsidRPr="006B4553">
        <w:rPr>
          <w:rFonts w:eastAsia="Times-Roman" w:cs="Times-Roman"/>
          <w:lang w:val="fr-FR" w:eastAsia="zh-CN"/>
        </w:rPr>
        <w:t>les plans qui correspondent effectivement à la réalisation et la finition</w:t>
      </w:r>
      <w:r w:rsidRPr="006B4553">
        <w:rPr>
          <w:lang w:val="fr-FR"/>
        </w:rPr>
        <w:t>;</w:t>
      </w:r>
    </w:p>
    <w:p w:rsidR="00CF2B80" w:rsidRPr="006B4553" w:rsidRDefault="00CF2B80" w:rsidP="00CC0245">
      <w:pPr>
        <w:ind w:left="714" w:hanging="357"/>
        <w:rPr>
          <w:lang w:val="fr-FR"/>
        </w:rPr>
      </w:pPr>
      <w:r w:rsidRPr="006B4553">
        <w:rPr>
          <w:lang w:val="fr-FR"/>
        </w:rPr>
        <w:t>4°</w:t>
      </w:r>
      <w:r w:rsidR="00CC0245">
        <w:rPr>
          <w:lang w:val="fr-FR"/>
        </w:rPr>
        <w:tab/>
      </w:r>
      <w:r w:rsidRPr="006B4553">
        <w:rPr>
          <w:rFonts w:eastAsia="Times-Roman" w:cs="Times-Roman"/>
          <w:lang w:val="fr-FR" w:eastAsia="zh-CN"/>
        </w:rPr>
        <w:t>les éléments architecturaux, techniques et organisationnels qui concernent la réalisation, la maintenance et l’entretien de l’ouvrage</w:t>
      </w:r>
      <w:r w:rsidRPr="006B4553">
        <w:rPr>
          <w:lang w:val="fr-FR"/>
        </w:rPr>
        <w:t>;</w:t>
      </w:r>
    </w:p>
    <w:p w:rsidR="00CF2B80" w:rsidRPr="006B4553" w:rsidRDefault="00CF2B80" w:rsidP="00CC0245">
      <w:pPr>
        <w:ind w:left="714" w:hanging="357"/>
        <w:rPr>
          <w:lang w:val="fr-FR"/>
        </w:rPr>
      </w:pPr>
      <w:r w:rsidRPr="006B4553">
        <w:rPr>
          <w:lang w:val="fr-FR"/>
        </w:rPr>
        <w:t>5°</w:t>
      </w:r>
      <w:r w:rsidR="00CC0245">
        <w:rPr>
          <w:lang w:val="fr-FR"/>
        </w:rPr>
        <w:tab/>
      </w:r>
      <w:r w:rsidRPr="006B4553">
        <w:rPr>
          <w:rFonts w:eastAsia="Times-Roman" w:cs="Times-Roman"/>
          <w:lang w:val="fr-FR" w:eastAsia="zh-CN"/>
        </w:rPr>
        <w:t>les informations pour les exécutants de travaux ultérieurs prévisibles, notamment la réparation, le remplacement ou le démontage d’installations ou d’éléments de construction</w:t>
      </w:r>
      <w:r w:rsidRPr="006B4553">
        <w:rPr>
          <w:lang w:val="fr-FR"/>
        </w:rPr>
        <w:t>;</w:t>
      </w:r>
    </w:p>
    <w:p w:rsidR="00CF2B80" w:rsidRPr="006B4553" w:rsidRDefault="00CF2B80" w:rsidP="00CC0245">
      <w:pPr>
        <w:ind w:left="714" w:hanging="357"/>
        <w:rPr>
          <w:lang w:val="fr-FR"/>
        </w:rPr>
      </w:pPr>
      <w:r w:rsidRPr="006B4553">
        <w:rPr>
          <w:lang w:val="fr-FR"/>
        </w:rPr>
        <w:t>6°</w:t>
      </w:r>
      <w:r w:rsidR="00CC0245">
        <w:rPr>
          <w:lang w:val="fr-FR"/>
        </w:rPr>
        <w:tab/>
      </w:r>
      <w:r w:rsidRPr="006B4553">
        <w:rPr>
          <w:rFonts w:eastAsia="Times-Roman" w:cs="Times-Roman"/>
          <w:lang w:val="fr-FR" w:eastAsia="zh-CN"/>
        </w:rPr>
        <w:t>la justification pertinente des choix en ce qui concerne entre autres les modes d’exécution, les techniques, les matériaux ou les éléments architecturaux;</w:t>
      </w:r>
    </w:p>
    <w:p w:rsidR="00CF2B80" w:rsidRPr="00CC0245" w:rsidRDefault="00CF2B80" w:rsidP="00CC0245">
      <w:pPr>
        <w:ind w:left="714" w:hanging="357"/>
        <w:rPr>
          <w:lang w:val="fr-FR"/>
        </w:rPr>
      </w:pPr>
      <w:r w:rsidRPr="00CC0245">
        <w:rPr>
          <w:lang w:val="fr-FR"/>
        </w:rPr>
        <w:t>7°</w:t>
      </w:r>
      <w:r w:rsidR="00CC0245" w:rsidRPr="00CC0245">
        <w:rPr>
          <w:lang w:val="fr-FR"/>
        </w:rPr>
        <w:tab/>
      </w:r>
      <w:r w:rsidRPr="00CC0245">
        <w:rPr>
          <w:rFonts w:eastAsia="Times-Roman" w:cs="Times-Roman"/>
          <w:lang w:val="fr-FR" w:eastAsia="zh-CN"/>
        </w:rPr>
        <w:t>l’identification des matériaux utilisés</w:t>
      </w:r>
      <w:r w:rsidRPr="00CC0245">
        <w:rPr>
          <w:lang w:val="fr-FR"/>
        </w:rPr>
        <w:t>.</w:t>
      </w:r>
    </w:p>
    <w:p w:rsidR="00CF2B80" w:rsidRPr="00CC0245" w:rsidRDefault="00CF2B80" w:rsidP="006B4553">
      <w:pPr>
        <w:rPr>
          <w:lang w:val="fr-FR"/>
        </w:rPr>
      </w:pPr>
    </w:p>
    <w:p w:rsidR="00CF2B80" w:rsidRPr="005A0A1D" w:rsidRDefault="00CF2B80" w:rsidP="006B4553">
      <w:pPr>
        <w:rPr>
          <w:lang w:val="fr-BE"/>
        </w:rPr>
      </w:pPr>
      <w:r w:rsidRPr="00CC0245">
        <w:rPr>
          <w:lang w:val="fr-FR"/>
        </w:rPr>
        <w:t xml:space="preserve">BOFAS a opté, vu que sur ses chantiers, la plupart des activités sont identiques, pour une approche systématique de la mission </w:t>
      </w:r>
      <w:r w:rsidRPr="005A0A1D">
        <w:rPr>
          <w:lang w:val="fr-BE"/>
        </w:rPr>
        <w:t>de ses coordinateurs sécurité et de l’élaboration des instruments de coordination. On travaille pour tous les chantiers conformément à la Section III de l’AR (ouvrages dont la surface totale est égale ou supérieure à 500 m²) et il n’a pas été choisi pour un DIU simplifié tel que repris en annexe I, Partie C, Section II de l’AR concernant les chantiers temporaires ou mobiles.</w:t>
      </w:r>
    </w:p>
    <w:p w:rsidR="00CF2B80" w:rsidRPr="005A0A1D" w:rsidRDefault="00CF2B80" w:rsidP="006B4553">
      <w:pPr>
        <w:rPr>
          <w:lang w:val="fr-BE"/>
        </w:rPr>
      </w:pPr>
    </w:p>
    <w:p w:rsidR="00CF2B80" w:rsidRPr="005A0A1D" w:rsidRDefault="00CF2B80" w:rsidP="006B4553">
      <w:pPr>
        <w:rPr>
          <w:lang w:val="fr-BE"/>
        </w:rPr>
      </w:pPr>
      <w:r w:rsidRPr="005A0A1D">
        <w:rPr>
          <w:lang w:val="fr-BE"/>
        </w:rPr>
        <w:t xml:space="preserve">Comme les “ouvrages” lors des assainissements du sol sont très limités dans la plupart des cas, et comme une description très détaillée des travaux d’assainissement réalisés et des matériaux utilisés est déjà reprise dans le rapport de l’EAAS pour les autorités de </w:t>
      </w:r>
      <w:r w:rsidRPr="005A0A1D">
        <w:rPr>
          <w:lang w:val="fr-BE"/>
        </w:rPr>
        <w:lastRenderedPageBreak/>
        <w:t>surveillance, il est dans ce DIU principalement fait référence à ce rapport de l’EAAS. Une copie de ce rapport est déjà entre les mains du demandeur ou son mandaté. Seuls les compléments à ce rapport sont ajoutés dans ce DIU.</w:t>
      </w:r>
    </w:p>
    <w:p w:rsidR="00CF2B80" w:rsidRPr="005A0A1D" w:rsidRDefault="00CF2B80" w:rsidP="006B4553">
      <w:pPr>
        <w:rPr>
          <w:lang w:val="fr-BE"/>
        </w:rPr>
      </w:pPr>
    </w:p>
    <w:p w:rsidR="00CC0245" w:rsidRPr="005A0A1D" w:rsidRDefault="00CC0245">
      <w:pPr>
        <w:spacing w:after="200"/>
        <w:jc w:val="left"/>
        <w:rPr>
          <w:lang w:val="fr-BE"/>
        </w:rPr>
      </w:pPr>
    </w:p>
    <w:p w:rsidR="00CF2B80" w:rsidRPr="007E08F6" w:rsidRDefault="00CF2B80" w:rsidP="006B4553">
      <w:pPr>
        <w:pStyle w:val="Heading2"/>
      </w:pPr>
      <w:bookmarkStart w:id="17" w:name="_Toc242771015"/>
      <w:bookmarkStart w:id="18" w:name="_Toc19882781"/>
      <w:r w:rsidRPr="007E08F6">
        <w:t>Moments de remise du DIU</w:t>
      </w:r>
      <w:bookmarkEnd w:id="17"/>
      <w:bookmarkEnd w:id="18"/>
    </w:p>
    <w:p w:rsidR="00CF2B80" w:rsidRPr="007E08F6" w:rsidRDefault="00CF2B80" w:rsidP="00CF2B80">
      <w:pPr>
        <w:pStyle w:val="NormalBOFAS"/>
      </w:pPr>
    </w:p>
    <w:p w:rsidR="00CF2B80" w:rsidRPr="007E08F6" w:rsidRDefault="00CF2B80" w:rsidP="00CF2B80">
      <w:pPr>
        <w:pStyle w:val="NormalBOFAS"/>
      </w:pPr>
      <w:r w:rsidRPr="007E08F6">
        <w:t xml:space="preserve">Ce paragraphe reprend ci-dessous une courte </w:t>
      </w:r>
      <w:r w:rsidRPr="00C56C56">
        <w:t xml:space="preserve">description des interventions sur le DIU durant les différentes phases d’un projet conformément à l’AR du 25.01.01 concernant les chantiers temporaires ou mobiles. Le propriétaire ou le demandeur </w:t>
      </w:r>
      <w:r>
        <w:t xml:space="preserve">pourra utiliser </w:t>
      </w:r>
      <w:r w:rsidRPr="00C56C56">
        <w:t>ce dossier pour des projets futurs d’une manière similaire.</w:t>
      </w:r>
    </w:p>
    <w:p w:rsidR="00CF2B80" w:rsidRDefault="00CF2B80" w:rsidP="00CF2B80">
      <w:pPr>
        <w:pStyle w:val="NormalBOFAS"/>
      </w:pPr>
    </w:p>
    <w:p w:rsidR="00CF2B80" w:rsidRPr="007E08F6" w:rsidRDefault="00CF2B80" w:rsidP="00CF2B80">
      <w:pPr>
        <w:pStyle w:val="NormalBOFAS"/>
      </w:pPr>
    </w:p>
    <w:p w:rsidR="00CF2B80" w:rsidRPr="007E08F6" w:rsidRDefault="00CF2B80" w:rsidP="00CF2B80">
      <w:pPr>
        <w:pStyle w:val="Heading3"/>
        <w:keepLines w:val="0"/>
        <w:tabs>
          <w:tab w:val="num" w:pos="720"/>
        </w:tabs>
        <w:spacing w:line="240" w:lineRule="auto"/>
        <w:jc w:val="left"/>
      </w:pPr>
      <w:bookmarkStart w:id="19" w:name="_Toc19882782"/>
      <w:r w:rsidRPr="007E08F6">
        <w:t>Durant la phase élaboration du projet</w:t>
      </w:r>
      <w:bookmarkEnd w:id="19"/>
    </w:p>
    <w:p w:rsidR="00CF2B80" w:rsidRPr="007E08F6" w:rsidRDefault="00CF2B80" w:rsidP="00CF2B80">
      <w:pPr>
        <w:pStyle w:val="NormalBOFAS"/>
      </w:pPr>
    </w:p>
    <w:p w:rsidR="00CF2B80" w:rsidRPr="007E08F6" w:rsidRDefault="00CF2B80" w:rsidP="00CF2B80">
      <w:pPr>
        <w:pStyle w:val="NormalBOFAS"/>
      </w:pPr>
      <w:r w:rsidRPr="007E08F6">
        <w:t xml:space="preserve">Le </w:t>
      </w:r>
      <w:r>
        <w:t>coordinateur</w:t>
      </w:r>
      <w:r w:rsidR="00CC0245">
        <w:t xml:space="preserve"> sécurité</w:t>
      </w:r>
      <w:r>
        <w:t xml:space="preserve"> projet</w:t>
      </w:r>
      <w:r w:rsidRPr="007E08F6">
        <w:t xml:space="preserve"> (CSP) ouvre le DIU et le complète. Il transmet le DIU au maître d’ouvrage BOFAS et acte cette transmission et la fin du projet de l’ouvrage dans le journal de coordination et dans un document distinct.</w:t>
      </w:r>
    </w:p>
    <w:p w:rsidR="00CF2B80" w:rsidRPr="007E08F6" w:rsidRDefault="00CF2B80" w:rsidP="00CF2B80">
      <w:pPr>
        <w:pStyle w:val="NormalBOFAS"/>
      </w:pPr>
    </w:p>
    <w:p w:rsidR="00CF2B80" w:rsidRPr="007E08F6" w:rsidRDefault="00CF2B80" w:rsidP="00CF2B80">
      <w:pPr>
        <w:pStyle w:val="NormalBOFAS"/>
      </w:pPr>
      <w:r w:rsidRPr="007E08F6">
        <w:t>BOFAS veille à ce que le CSP remette un exemplaire du DIU en fin de mission.</w:t>
      </w:r>
    </w:p>
    <w:p w:rsidR="00CF2B80" w:rsidRDefault="00CF2B80" w:rsidP="00CF2B80">
      <w:pPr>
        <w:pStyle w:val="NormalBOFAS"/>
      </w:pPr>
    </w:p>
    <w:p w:rsidR="00CF2B80" w:rsidRPr="007E08F6" w:rsidRDefault="00CF2B80" w:rsidP="00CF2B80">
      <w:pPr>
        <w:pStyle w:val="NormalBOFAS"/>
      </w:pPr>
    </w:p>
    <w:p w:rsidR="00CF2B80" w:rsidRPr="007E08F6" w:rsidRDefault="00CF2B80" w:rsidP="00CF2B80">
      <w:pPr>
        <w:pStyle w:val="Heading3"/>
        <w:keepLines w:val="0"/>
        <w:tabs>
          <w:tab w:val="num" w:pos="720"/>
        </w:tabs>
        <w:spacing w:line="240" w:lineRule="auto"/>
        <w:jc w:val="left"/>
      </w:pPr>
      <w:bookmarkStart w:id="20" w:name="_Toc19882783"/>
      <w:r w:rsidRPr="007E08F6">
        <w:t>Durant la phase réalisation</w:t>
      </w:r>
      <w:bookmarkEnd w:id="20"/>
    </w:p>
    <w:p w:rsidR="00CF2B80" w:rsidRPr="007E08F6" w:rsidRDefault="00CF2B80" w:rsidP="00CF2B80">
      <w:pPr>
        <w:pStyle w:val="NormalBOFAS"/>
      </w:pPr>
    </w:p>
    <w:p w:rsidR="00CF2B80" w:rsidRPr="007E08F6" w:rsidRDefault="00CF2B80" w:rsidP="00CF2B80">
      <w:pPr>
        <w:pStyle w:val="NormalBOFAS"/>
      </w:pPr>
      <w:r w:rsidRPr="007E08F6">
        <w:t xml:space="preserve">Le maître d’ouvrage veille à ce que le </w:t>
      </w:r>
      <w:r>
        <w:t xml:space="preserve">coordinateur </w:t>
      </w:r>
      <w:r w:rsidR="00CC0245">
        <w:t xml:space="preserve">sécurité </w:t>
      </w:r>
      <w:r>
        <w:t>réalisation</w:t>
      </w:r>
      <w:r w:rsidRPr="007E08F6">
        <w:t xml:space="preserve"> (CSR) soit mis en possession d’un exemplaire du DIU. Le CSR le tient et le complète en fonction des éléments du plan de sécurité et de santé actualisé qui présentent un intérêt pour l’exécution de travaux ultérieurs à l’ouvrage.</w:t>
      </w:r>
    </w:p>
    <w:p w:rsidR="00CF2B80" w:rsidRPr="007E08F6" w:rsidRDefault="00CF2B80" w:rsidP="00CF2B80">
      <w:pPr>
        <w:pStyle w:val="NormalBOFAS"/>
      </w:pPr>
    </w:p>
    <w:p w:rsidR="00CF2B80" w:rsidRPr="007E08F6" w:rsidRDefault="00CF2B80" w:rsidP="00CF2B80">
      <w:pPr>
        <w:pStyle w:val="NormalBOFAS"/>
      </w:pPr>
      <w:r w:rsidRPr="007E08F6">
        <w:t>Lors de la réception provisoire de l’ouvrage, ou à défaut lors de la réception de l’ouvrage, il remet le plan de sécurité au maître d’ouvrage et prend acte de cette remise dans un procès-verbal qu’il joint au DIU.</w:t>
      </w:r>
    </w:p>
    <w:p w:rsidR="00CF2B80" w:rsidRPr="007E08F6" w:rsidRDefault="00CF2B80" w:rsidP="00CF2B80">
      <w:pPr>
        <w:pStyle w:val="NormalBOFAS"/>
      </w:pPr>
    </w:p>
    <w:p w:rsidR="00CF2B80" w:rsidRPr="007E08F6" w:rsidRDefault="00CF2B80" w:rsidP="00CF2B80">
      <w:pPr>
        <w:pStyle w:val="NormalBOFAS"/>
      </w:pPr>
      <w:r w:rsidRPr="007E08F6">
        <w:t>BOFAS veille à ce que le CSR lui remette, en fin de mission, avec accusé de réception, un exemplaire d’entre autres le DIU, adapté conformément aux dispositions de l’article 22, 2° à 4°. BOFAS remet ce DIU lors de la clôture du dossier au</w:t>
      </w:r>
      <w:r>
        <w:t xml:space="preserve"> propriétaire, le cas échéant au</w:t>
      </w:r>
      <w:r w:rsidRPr="007E08F6">
        <w:t xml:space="preserve"> demandeur ou son représentant.</w:t>
      </w:r>
    </w:p>
    <w:p w:rsidR="00CF2B80" w:rsidRDefault="00CF2B80" w:rsidP="00CF2B80">
      <w:pPr>
        <w:pStyle w:val="NormalBOFAS"/>
      </w:pPr>
    </w:p>
    <w:p w:rsidR="005A0A1D" w:rsidRDefault="005A0A1D" w:rsidP="00CF2B80">
      <w:pPr>
        <w:pStyle w:val="NormalBOFAS"/>
      </w:pPr>
    </w:p>
    <w:p w:rsidR="00CF2B80" w:rsidRPr="007E08F6" w:rsidRDefault="00CF2B80" w:rsidP="00CF2B80">
      <w:pPr>
        <w:pStyle w:val="Heading3"/>
        <w:keepLines w:val="0"/>
        <w:tabs>
          <w:tab w:val="num" w:pos="720"/>
        </w:tabs>
        <w:spacing w:line="240" w:lineRule="auto"/>
        <w:jc w:val="left"/>
      </w:pPr>
      <w:bookmarkStart w:id="21" w:name="_Toc19882784"/>
      <w:r w:rsidRPr="007E08F6">
        <w:t>A chaque mutation totale ou partielle de la propriété</w:t>
      </w:r>
      <w:bookmarkEnd w:id="21"/>
    </w:p>
    <w:p w:rsidR="00CF2B80" w:rsidRPr="007E08F6" w:rsidRDefault="00CF2B80" w:rsidP="00CF2B80">
      <w:pPr>
        <w:pStyle w:val="NormalBOFAS"/>
        <w:rPr>
          <w:sz w:val="23"/>
          <w:szCs w:val="23"/>
        </w:rPr>
      </w:pPr>
    </w:p>
    <w:p w:rsidR="00CF2B80" w:rsidRPr="007E08F6" w:rsidRDefault="00CF2B80" w:rsidP="00CF2B80">
      <w:pPr>
        <w:pStyle w:val="NormalBOFAS"/>
        <w:rPr>
          <w:sz w:val="23"/>
          <w:szCs w:val="23"/>
        </w:rPr>
      </w:pPr>
      <w:r w:rsidRPr="007E08F6">
        <w:rPr>
          <w:sz w:val="23"/>
          <w:szCs w:val="23"/>
        </w:rPr>
        <w:t xml:space="preserve">Afin de permettre au nouveau propriétaire de répondre à ses obligations futures en tant que maître d’ouvrage d’éventuels travaux ultérieurs à l’ouvrage, la personne ou les </w:t>
      </w:r>
      <w:r w:rsidRPr="007E08F6">
        <w:rPr>
          <w:sz w:val="23"/>
          <w:szCs w:val="23"/>
        </w:rPr>
        <w:lastRenderedPageBreak/>
        <w:t>personnes qui cèdent l’ouvrage, remettent, lors de chaque mutation totale ou partielle, le DIU au nouveau propriétaire.</w:t>
      </w:r>
    </w:p>
    <w:p w:rsidR="00CF2B80" w:rsidRPr="007E08F6" w:rsidRDefault="00CF2B80" w:rsidP="00CF2B80">
      <w:pPr>
        <w:pStyle w:val="NormalBOFAS"/>
      </w:pPr>
    </w:p>
    <w:p w:rsidR="00CF2B80" w:rsidRPr="007E08F6" w:rsidRDefault="00CF2B80" w:rsidP="00CF2B80">
      <w:pPr>
        <w:pStyle w:val="NormalBOFAS"/>
      </w:pPr>
      <w:r w:rsidRPr="007E08F6">
        <w:t>Ainsi chaque propriétaire de l’ensemble ou d’une partie de l’ouvrage tient un exemplaire du DIU à la disposition de toute personne pouvant y intervenir en tant que maître d’ouvrage de travaux ultérieurs, notamment un locataire.</w:t>
      </w:r>
    </w:p>
    <w:p w:rsidR="00CF2B80" w:rsidRDefault="00CF2B80" w:rsidP="00CF2B80">
      <w:pPr>
        <w:pStyle w:val="NormalBOFAS"/>
      </w:pPr>
    </w:p>
    <w:p w:rsidR="00CF2B80" w:rsidRPr="007E08F6" w:rsidRDefault="00CF2B80" w:rsidP="00CF2B80">
      <w:pPr>
        <w:pStyle w:val="NormalBOFAS"/>
      </w:pPr>
    </w:p>
    <w:p w:rsidR="00CF2B80" w:rsidRPr="007E08F6" w:rsidRDefault="00CF2B80" w:rsidP="00CF2B80">
      <w:pPr>
        <w:pStyle w:val="Heading3"/>
        <w:keepLines w:val="0"/>
        <w:tabs>
          <w:tab w:val="num" w:pos="720"/>
        </w:tabs>
        <w:spacing w:line="240" w:lineRule="auto"/>
        <w:jc w:val="left"/>
      </w:pPr>
      <w:bookmarkStart w:id="22" w:name="_Toc19882785"/>
      <w:r w:rsidRPr="007E08F6">
        <w:t>Lors de l’exécution de travaux ultérieurs</w:t>
      </w:r>
      <w:bookmarkEnd w:id="22"/>
    </w:p>
    <w:p w:rsidR="00CF2B80" w:rsidRPr="007E08F6" w:rsidRDefault="00CF2B80" w:rsidP="00CF2B80">
      <w:pPr>
        <w:pStyle w:val="NormalBOFAS"/>
      </w:pPr>
    </w:p>
    <w:p w:rsidR="00CF2B80" w:rsidRPr="007E08F6" w:rsidRDefault="00CF2B80" w:rsidP="00CF2B80">
      <w:pPr>
        <w:pStyle w:val="NormalBOFAS"/>
      </w:pPr>
      <w:r w:rsidRPr="007E08F6">
        <w:t>Le maître d’ouvrage est tenu de mettre les parties du DIU qui les concernent, à disposition du coordinateur ou, à défaut, de l’entrepreneur au moment où ces personnes sont concernées par la coordination ou l’exécution de travaux ultérieurs à l’ouvrage.</w:t>
      </w:r>
    </w:p>
    <w:p w:rsidR="00CF2B80" w:rsidRPr="007E08F6" w:rsidRDefault="00CF2B80" w:rsidP="00CF2B80">
      <w:pPr>
        <w:pStyle w:val="NormalBOFAS"/>
      </w:pPr>
    </w:p>
    <w:p w:rsidR="00CF2B80" w:rsidRPr="007E08F6" w:rsidRDefault="00CF2B80" w:rsidP="00CF2B80">
      <w:pPr>
        <w:pStyle w:val="NormalBOFAS"/>
      </w:pPr>
      <w:r w:rsidRPr="007E08F6">
        <w:t>Avant d’entamer un travail ultérieur à l’ouvrage, le coordinateur ou, à défaut, l’entrepreneur demande au maître d’ouvrage que les parties du DIU qui les concernent, soient mises à disposition.</w:t>
      </w:r>
    </w:p>
    <w:p w:rsidR="00CF2B80" w:rsidRPr="007E08F6" w:rsidRDefault="00CF2B80" w:rsidP="00CF2B80">
      <w:pPr>
        <w:pStyle w:val="NormalBOFAS"/>
      </w:pPr>
    </w:p>
    <w:p w:rsidR="00CF2B80" w:rsidRPr="007E08F6" w:rsidRDefault="00CF2B80" w:rsidP="00CF2B80">
      <w:pPr>
        <w:pStyle w:val="NormalBOFAS"/>
      </w:pPr>
      <w:r w:rsidRPr="007E08F6">
        <w:t>Egalement pour des chantiers où les travaux sont exécutés par un seul entrepreneur, un DIU doit être établi par le maître d’ouvrage ou par un tiers qu’il désigne. Le maître d’ouvrage veille également à ce que le DIU soit adapté aux éventuelles modifications app</w:t>
      </w:r>
      <w:r>
        <w:t>o</w:t>
      </w:r>
      <w:r w:rsidRPr="007E08F6">
        <w:t>rt</w:t>
      </w:r>
      <w:r>
        <w:t>é</w:t>
      </w:r>
      <w:r w:rsidRPr="007E08F6">
        <w:t>es au projet durant la réalisation du projet.</w:t>
      </w:r>
    </w:p>
    <w:p w:rsidR="00CF2B80" w:rsidRPr="007E08F6" w:rsidRDefault="00CF2B80" w:rsidP="00CF2B80">
      <w:pPr>
        <w:pStyle w:val="NormalBOFAS"/>
      </w:pPr>
    </w:p>
    <w:p w:rsidR="00CF2B80" w:rsidRPr="007E08F6" w:rsidRDefault="00CF2B80" w:rsidP="00CF2B80">
      <w:pPr>
        <w:pStyle w:val="NormalBOFAS"/>
      </w:pPr>
    </w:p>
    <w:p w:rsidR="00CF2B80" w:rsidRPr="007E08F6" w:rsidRDefault="00CF2B80" w:rsidP="00CF2B80">
      <w:pPr>
        <w:pStyle w:val="Heading1"/>
        <w:keepLines w:val="0"/>
        <w:pageBreakBefore w:val="0"/>
        <w:tabs>
          <w:tab w:val="num" w:pos="432"/>
        </w:tabs>
        <w:spacing w:line="240" w:lineRule="auto"/>
        <w:jc w:val="left"/>
        <w:rPr>
          <w:lang w:val="fr-BE"/>
        </w:rPr>
      </w:pPr>
      <w:bookmarkStart w:id="23" w:name="_Toc242771016"/>
      <w:bookmarkStart w:id="24" w:name="_Toc19882786"/>
      <w:r w:rsidRPr="007E08F6">
        <w:rPr>
          <w:lang w:val="fr-BE"/>
        </w:rPr>
        <w:t>Informations générales</w:t>
      </w:r>
      <w:bookmarkEnd w:id="23"/>
      <w:bookmarkEnd w:id="24"/>
    </w:p>
    <w:p w:rsidR="00CF2B80" w:rsidRPr="007E08F6" w:rsidRDefault="00CF2B80" w:rsidP="00CF2B80">
      <w:pPr>
        <w:pStyle w:val="BOFAS-Inhoudsopgave"/>
        <w:rPr>
          <w:lang w:val="fr-BE"/>
        </w:rPr>
      </w:pPr>
    </w:p>
    <w:p w:rsidR="00CF2B80" w:rsidRPr="007E08F6" w:rsidRDefault="00CF2B80" w:rsidP="00CF2B80">
      <w:pPr>
        <w:pStyle w:val="Heading2"/>
        <w:keepLines w:val="0"/>
        <w:tabs>
          <w:tab w:val="num" w:pos="576"/>
        </w:tabs>
        <w:spacing w:line="240" w:lineRule="auto"/>
        <w:jc w:val="left"/>
        <w:rPr>
          <w:lang w:val="fr-BE"/>
        </w:rPr>
      </w:pPr>
      <w:bookmarkStart w:id="25" w:name="_Toc242771017"/>
      <w:bookmarkStart w:id="26" w:name="_Toc19882787"/>
      <w:r w:rsidRPr="007E08F6">
        <w:rPr>
          <w:lang w:val="fr-BE"/>
        </w:rPr>
        <w:t>Courte description d’un dossier d’assainissement du sol</w:t>
      </w:r>
      <w:bookmarkEnd w:id="25"/>
      <w:bookmarkEnd w:id="26"/>
    </w:p>
    <w:p w:rsidR="00CF2B80" w:rsidRPr="007E08F6" w:rsidRDefault="00CF2B80" w:rsidP="00CF2B80">
      <w:pPr>
        <w:pStyle w:val="NormalBOFAS"/>
      </w:pPr>
    </w:p>
    <w:p w:rsidR="00CF2B80" w:rsidRPr="007E08F6" w:rsidRDefault="00CF2B80" w:rsidP="00CF2B80">
      <w:pPr>
        <w:pStyle w:val="NormalBOFAS"/>
      </w:pPr>
      <w:r w:rsidRPr="007E08F6">
        <w:t>Réalisation de travaux d’assainissement du sol d’un terrain contaminé d’une ancienne station-service au nom et pour le compte d’un demandeur:</w:t>
      </w:r>
    </w:p>
    <w:p w:rsidR="00CF2B80" w:rsidRPr="007E08F6" w:rsidRDefault="00CF2B80" w:rsidP="00CF2B80">
      <w:pPr>
        <w:pStyle w:val="NormalBOFAS"/>
      </w:pPr>
    </w:p>
    <w:p w:rsidR="00CF2B80" w:rsidRPr="007E08F6" w:rsidRDefault="00CF2B80" w:rsidP="00BC392D">
      <w:pPr>
        <w:pStyle w:val="NormalBOFAS"/>
        <w:numPr>
          <w:ilvl w:val="0"/>
          <w:numId w:val="5"/>
        </w:numPr>
        <w:spacing w:line="240" w:lineRule="auto"/>
        <w:jc w:val="left"/>
      </w:pPr>
      <w:r w:rsidRPr="007E08F6">
        <w:t>Exécution des études de délimitation de sol conformément à la législation en vigueur et établissement d’un projet d’assainissement du sol;</w:t>
      </w:r>
    </w:p>
    <w:p w:rsidR="00CF2B80" w:rsidRPr="007E08F6" w:rsidRDefault="00CF2B80" w:rsidP="00BC392D">
      <w:pPr>
        <w:pStyle w:val="NormalBOFAS"/>
        <w:numPr>
          <w:ilvl w:val="0"/>
          <w:numId w:val="5"/>
        </w:numPr>
        <w:spacing w:line="240" w:lineRule="auto"/>
        <w:jc w:val="left"/>
      </w:pPr>
      <w:r w:rsidRPr="007E08F6">
        <w:t xml:space="preserve">Le cas échéant, contrôle de la faisabilité des travaux prévus dans le </w:t>
      </w:r>
      <w:r>
        <w:t>PA</w:t>
      </w:r>
      <w:r w:rsidRPr="007E08F6">
        <w:t>: réalisation de sondages géotechniques et calculs de tassement;</w:t>
      </w:r>
    </w:p>
    <w:p w:rsidR="00CF2B80" w:rsidRPr="007E08F6" w:rsidRDefault="00CF2B80" w:rsidP="00BC392D">
      <w:pPr>
        <w:pStyle w:val="NormalBOFAS"/>
        <w:numPr>
          <w:ilvl w:val="0"/>
          <w:numId w:val="5"/>
        </w:numPr>
        <w:spacing w:line="240" w:lineRule="auto"/>
        <w:jc w:val="left"/>
      </w:pPr>
      <w:r w:rsidRPr="007E08F6">
        <w:t>Réalisation d’un cahier des charges, métré et plans;</w:t>
      </w:r>
    </w:p>
    <w:p w:rsidR="00CF2B80" w:rsidRPr="007E08F6" w:rsidRDefault="00CF2B80" w:rsidP="00BC392D">
      <w:pPr>
        <w:pStyle w:val="NormalBOFAS"/>
        <w:numPr>
          <w:ilvl w:val="0"/>
          <w:numId w:val="5"/>
        </w:numPr>
        <w:spacing w:line="240" w:lineRule="auto"/>
        <w:jc w:val="left"/>
      </w:pPr>
      <w:r w:rsidRPr="007E08F6">
        <w:t>Exécution des travaux d’assainissement du sol;</w:t>
      </w:r>
    </w:p>
    <w:p w:rsidR="00CF2B80" w:rsidRPr="007E08F6" w:rsidRDefault="00CF2B80" w:rsidP="00BC392D">
      <w:pPr>
        <w:pStyle w:val="NormalBOFAS"/>
        <w:numPr>
          <w:ilvl w:val="0"/>
          <w:numId w:val="5"/>
        </w:numPr>
        <w:spacing w:line="240" w:lineRule="auto"/>
        <w:jc w:val="left"/>
      </w:pPr>
      <w:r w:rsidRPr="007E08F6">
        <w:t>Le cas échéant, monitoring de la pollution résiduelle et post-gestion.</w:t>
      </w:r>
    </w:p>
    <w:p w:rsidR="00CF2B80" w:rsidRPr="007E08F6" w:rsidRDefault="00CF2B80" w:rsidP="00CF2B80">
      <w:pPr>
        <w:pStyle w:val="NormalBOFAS"/>
      </w:pPr>
    </w:p>
    <w:p w:rsidR="00CF2B80" w:rsidRPr="007E08F6" w:rsidRDefault="00CF2B80" w:rsidP="00CF2B80">
      <w:pPr>
        <w:pStyle w:val="NormalBOFAS"/>
      </w:pPr>
      <w:r w:rsidRPr="007E08F6">
        <w:t>Spécifiquement au projet, une description détaillée des travaux d’assainissement du sol est reprise dans le rapport de l’EAAS.</w:t>
      </w:r>
    </w:p>
    <w:p w:rsidR="00CF2B80" w:rsidRDefault="00CF2B80" w:rsidP="00CF2B80">
      <w:pPr>
        <w:pStyle w:val="NormalBOFAS"/>
      </w:pPr>
    </w:p>
    <w:p w:rsidR="005A0A1D" w:rsidRDefault="005A0A1D" w:rsidP="00CF2B80">
      <w:pPr>
        <w:pStyle w:val="NormalBOFAS"/>
      </w:pPr>
    </w:p>
    <w:p w:rsidR="005A0A1D" w:rsidRPr="007E08F6" w:rsidRDefault="005A0A1D" w:rsidP="00CF2B80">
      <w:pPr>
        <w:pStyle w:val="NormalBOFAS"/>
      </w:pPr>
    </w:p>
    <w:p w:rsidR="00CF2B80" w:rsidRPr="007E08F6" w:rsidRDefault="00CF2B80" w:rsidP="00CF2B80">
      <w:pPr>
        <w:pStyle w:val="Heading2"/>
        <w:keepLines w:val="0"/>
        <w:tabs>
          <w:tab w:val="num" w:pos="576"/>
        </w:tabs>
        <w:spacing w:line="240" w:lineRule="auto"/>
        <w:jc w:val="left"/>
        <w:rPr>
          <w:lang w:val="fr-BE"/>
        </w:rPr>
      </w:pPr>
      <w:bookmarkStart w:id="27" w:name="_Toc242771018"/>
      <w:bookmarkStart w:id="28" w:name="_Toc19882788"/>
      <w:r w:rsidRPr="007E08F6">
        <w:rPr>
          <w:lang w:val="fr-BE"/>
        </w:rPr>
        <w:lastRenderedPageBreak/>
        <w:t>Identification et adresse du chantier</w:t>
      </w:r>
      <w:bookmarkEnd w:id="27"/>
      <w:bookmarkEnd w:id="28"/>
    </w:p>
    <w:p w:rsidR="00CF2B80" w:rsidRPr="007E08F6" w:rsidRDefault="00CF2B80" w:rsidP="00CF2B80">
      <w:pPr>
        <w:pStyle w:val="NormalBOFAS"/>
      </w:pPr>
    </w:p>
    <w:p w:rsidR="00CF2B80" w:rsidRPr="007E08F6" w:rsidRDefault="00CF2B80" w:rsidP="00CF2B80">
      <w:pPr>
        <w:pStyle w:val="NormalBOFAS"/>
      </w:pPr>
      <w:r w:rsidRPr="007E08F6">
        <w:t>Voir page de garde.</w:t>
      </w:r>
    </w:p>
    <w:p w:rsidR="00CF2B80" w:rsidRPr="007E08F6" w:rsidRDefault="00CF2B80" w:rsidP="00CF2B80">
      <w:pPr>
        <w:pStyle w:val="NormalBOFAS"/>
      </w:pPr>
    </w:p>
    <w:p w:rsidR="00CF2B80" w:rsidRPr="007E08F6" w:rsidRDefault="00CF2B80" w:rsidP="00CF2B80">
      <w:pPr>
        <w:pStyle w:val="NormalBOFAS"/>
      </w:pPr>
    </w:p>
    <w:p w:rsidR="00CF2B80" w:rsidRPr="007E08F6" w:rsidRDefault="00CF2B80" w:rsidP="00CF2B80">
      <w:pPr>
        <w:pStyle w:val="Heading2"/>
        <w:keepLines w:val="0"/>
        <w:tabs>
          <w:tab w:val="num" w:pos="576"/>
        </w:tabs>
        <w:spacing w:line="240" w:lineRule="auto"/>
        <w:jc w:val="left"/>
        <w:rPr>
          <w:lang w:val="fr-BE"/>
        </w:rPr>
      </w:pPr>
      <w:bookmarkStart w:id="29" w:name="_Toc242771019"/>
      <w:bookmarkStart w:id="30" w:name="_Toc19882789"/>
      <w:r w:rsidRPr="007E08F6">
        <w:rPr>
          <w:lang w:val="fr-BE"/>
        </w:rPr>
        <w:t>Parties concernées/Intervenants</w:t>
      </w:r>
      <w:bookmarkEnd w:id="29"/>
      <w:bookmarkEnd w:id="30"/>
    </w:p>
    <w:p w:rsidR="00CF2B80" w:rsidRPr="007E08F6" w:rsidRDefault="00CF2B80" w:rsidP="00CF2B80">
      <w:pPr>
        <w:pStyle w:val="NormalBOFAS"/>
      </w:pPr>
    </w:p>
    <w:p w:rsidR="00CF2B80" w:rsidRPr="007E08F6" w:rsidRDefault="00CF2B80" w:rsidP="00CF2B80">
      <w:pPr>
        <w:pStyle w:val="NormalBOFAS"/>
      </w:pPr>
      <w:r w:rsidRPr="007E08F6">
        <w:t xml:space="preserve">Un aperçu des parties concernées est repris en annexe: la liste des personnes de contact correspond à la fiche de projet Achilles </w:t>
      </w:r>
      <w:r>
        <w:t>3</w:t>
      </w:r>
      <w:r w:rsidRPr="007E08F6">
        <w:t xml:space="preserve"> complétée.</w:t>
      </w:r>
    </w:p>
    <w:p w:rsidR="00CF2B80" w:rsidRPr="007E08F6" w:rsidRDefault="00CF2B80" w:rsidP="00CF2B80">
      <w:pPr>
        <w:pStyle w:val="NormalBOFAS"/>
      </w:pPr>
    </w:p>
    <w:p w:rsidR="00CF2B80" w:rsidRPr="007E08F6" w:rsidRDefault="00CF2B80" w:rsidP="00CF2B80">
      <w:pPr>
        <w:pStyle w:val="NormalBOFAS"/>
      </w:pPr>
    </w:p>
    <w:p w:rsidR="00CF2B80" w:rsidRPr="007E08F6" w:rsidRDefault="00CF2B80" w:rsidP="00CF2B80">
      <w:pPr>
        <w:pStyle w:val="Heading1"/>
        <w:keepLines w:val="0"/>
        <w:pageBreakBefore w:val="0"/>
        <w:tabs>
          <w:tab w:val="num" w:pos="432"/>
        </w:tabs>
        <w:spacing w:line="240" w:lineRule="auto"/>
        <w:jc w:val="left"/>
        <w:rPr>
          <w:lang w:val="fr-BE"/>
        </w:rPr>
      </w:pPr>
      <w:bookmarkStart w:id="31" w:name="_Toc242771020"/>
      <w:bookmarkStart w:id="32" w:name="_Toc19882790"/>
      <w:r w:rsidRPr="007E08F6">
        <w:rPr>
          <w:lang w:val="fr-BE"/>
        </w:rPr>
        <w:t xml:space="preserve">Documents </w:t>
      </w:r>
      <w:r>
        <w:rPr>
          <w:lang w:val="fr-BE"/>
        </w:rPr>
        <w:t>relatifs à l</w:t>
      </w:r>
      <w:r w:rsidRPr="007E08F6">
        <w:rPr>
          <w:lang w:val="fr-BE"/>
        </w:rPr>
        <w:t>a remise du DIU</w:t>
      </w:r>
      <w:bookmarkEnd w:id="31"/>
      <w:bookmarkEnd w:id="32"/>
    </w:p>
    <w:p w:rsidR="00CF2B80" w:rsidRPr="007E08F6" w:rsidRDefault="00CF2B80" w:rsidP="00CF2B80">
      <w:pPr>
        <w:pStyle w:val="NormalBOFAS"/>
      </w:pPr>
    </w:p>
    <w:p w:rsidR="00CF2B80" w:rsidRPr="007E08F6" w:rsidRDefault="00CF2B80" w:rsidP="00CF2B80">
      <w:pPr>
        <w:pStyle w:val="NormalBOFAS"/>
      </w:pPr>
      <w:r w:rsidRPr="007E08F6">
        <w:t>Le rapport de contrôle du DIU est repris en annexe.</w:t>
      </w:r>
    </w:p>
    <w:p w:rsidR="00CF2B80" w:rsidRPr="007E08F6" w:rsidRDefault="00CF2B80" w:rsidP="00CF2B80">
      <w:pPr>
        <w:pStyle w:val="NormalBOFAS"/>
      </w:pPr>
    </w:p>
    <w:p w:rsidR="00CF2B80" w:rsidRPr="007E08F6" w:rsidRDefault="00CF2B80" w:rsidP="00CF2B80">
      <w:pPr>
        <w:pStyle w:val="NormalBOFAS"/>
      </w:pPr>
      <w:r w:rsidRPr="007E08F6">
        <w:t xml:space="preserve">Le CSR propose qu’une copie du DIU soit remise à chaque partie qui </w:t>
      </w:r>
      <w:r>
        <w:t xml:space="preserve">a en charge </w:t>
      </w:r>
      <w:r w:rsidRPr="007E08F6">
        <w:t>la conservation et la gestion de l’ensemble ou de parties du dossier t</w:t>
      </w:r>
      <w:r>
        <w:t>echnique ou environnemental.</w:t>
      </w:r>
    </w:p>
    <w:p w:rsidR="00CF2B80" w:rsidRPr="007E08F6" w:rsidRDefault="00CF2B80" w:rsidP="00CF2B80">
      <w:pPr>
        <w:pStyle w:val="NormalBOFAS"/>
      </w:pPr>
    </w:p>
    <w:p w:rsidR="00CF2B80" w:rsidRPr="007E08F6" w:rsidRDefault="00CF2B80" w:rsidP="00CF2B80">
      <w:pPr>
        <w:pStyle w:val="NormalBOFAS"/>
      </w:pPr>
      <w:r w:rsidRPr="007E08F6">
        <w:t xml:space="preserve">Le CSR demande également confirmation de </w:t>
      </w:r>
      <w:r>
        <w:t>l’ajout</w:t>
      </w:r>
      <w:r w:rsidRPr="007E08F6">
        <w:t xml:space="preserve"> des pièces mentionnées manquantes en annexe du DIU, afin de pouvoir compléter son dossier.</w:t>
      </w:r>
    </w:p>
    <w:p w:rsidR="00CF2B80" w:rsidRPr="007E08F6" w:rsidRDefault="00CF2B80" w:rsidP="00CF2B80">
      <w:pPr>
        <w:pStyle w:val="NormalBOFAS"/>
      </w:pPr>
    </w:p>
    <w:p w:rsidR="00CF2B80" w:rsidRPr="007E08F6" w:rsidRDefault="00CF2B80" w:rsidP="00CF2B80">
      <w:pPr>
        <w:pStyle w:val="NormalBOFAS"/>
      </w:pPr>
    </w:p>
    <w:p w:rsidR="00CF2B80" w:rsidRPr="007E08F6" w:rsidRDefault="00CF2B80" w:rsidP="00CF2B80">
      <w:pPr>
        <w:pStyle w:val="Heading1"/>
        <w:keepLines w:val="0"/>
        <w:pageBreakBefore w:val="0"/>
        <w:tabs>
          <w:tab w:val="num" w:pos="432"/>
        </w:tabs>
        <w:spacing w:line="240" w:lineRule="auto"/>
        <w:jc w:val="left"/>
        <w:rPr>
          <w:lang w:val="fr-BE"/>
        </w:rPr>
      </w:pPr>
      <w:bookmarkStart w:id="33" w:name="_Toc242771021"/>
      <w:bookmarkStart w:id="34" w:name="_Toc19882791"/>
      <w:r w:rsidRPr="007E08F6">
        <w:rPr>
          <w:lang w:val="fr-BE"/>
        </w:rPr>
        <w:t>Les informations relatives aux éléments structurels et essentiels de l’ouvrage</w:t>
      </w:r>
      <w:bookmarkEnd w:id="33"/>
      <w:bookmarkEnd w:id="34"/>
    </w:p>
    <w:p w:rsidR="00CF2B80" w:rsidRPr="007E08F6" w:rsidRDefault="00CF2B80" w:rsidP="00CF2B80">
      <w:pPr>
        <w:pStyle w:val="NormalBOFAS"/>
      </w:pPr>
    </w:p>
    <w:p w:rsidR="00CF2B80" w:rsidRPr="007E08F6" w:rsidRDefault="00CF2B80" w:rsidP="00CF2B80">
      <w:pPr>
        <w:pStyle w:val="NormalBOFAS"/>
      </w:pPr>
      <w:r w:rsidRPr="007E08F6">
        <w:t xml:space="preserve">Lors d’une phase </w:t>
      </w:r>
      <w:r>
        <w:t>an</w:t>
      </w:r>
      <w:r w:rsidRPr="007E08F6">
        <w:t>térieure, les installations aériennes ont été démantelées par le demandeur, à l’exception de:</w:t>
      </w:r>
    </w:p>
    <w:p w:rsidR="00CF2B80" w:rsidRPr="007E08F6" w:rsidRDefault="00CF2B80" w:rsidP="00CF2B80">
      <w:pPr>
        <w:pStyle w:val="NormalBOFAS"/>
      </w:pPr>
    </w:p>
    <w:p w:rsidR="00CF2B80" w:rsidRPr="007E08F6" w:rsidRDefault="00CF2B80" w:rsidP="00BC392D">
      <w:pPr>
        <w:pStyle w:val="NormalBOFAS"/>
        <w:numPr>
          <w:ilvl w:val="0"/>
          <w:numId w:val="5"/>
        </w:numPr>
        <w:spacing w:line="240" w:lineRule="auto"/>
        <w:jc w:val="left"/>
      </w:pPr>
      <w:r w:rsidRPr="007E08F6">
        <w:t>Les îlots de pompes;</w:t>
      </w:r>
    </w:p>
    <w:p w:rsidR="00CF2B80" w:rsidRDefault="00CF2B80" w:rsidP="00BC392D">
      <w:pPr>
        <w:pStyle w:val="NormalBOFAS"/>
        <w:numPr>
          <w:ilvl w:val="0"/>
          <w:numId w:val="5"/>
        </w:numPr>
        <w:spacing w:line="240" w:lineRule="auto"/>
        <w:jc w:val="left"/>
      </w:pPr>
      <w:r w:rsidRPr="007E08F6">
        <w:t>Les évents des réservoirs</w:t>
      </w:r>
      <w:r>
        <w:t>;</w:t>
      </w:r>
    </w:p>
    <w:p w:rsidR="00CF2B80" w:rsidRPr="007E08F6" w:rsidRDefault="00CF2B80" w:rsidP="00BC392D">
      <w:pPr>
        <w:pStyle w:val="NormalBOFAS"/>
        <w:numPr>
          <w:ilvl w:val="0"/>
          <w:numId w:val="5"/>
        </w:numPr>
        <w:spacing w:line="240" w:lineRule="auto"/>
        <w:jc w:val="left"/>
      </w:pPr>
      <w:r>
        <w:t>Autres: …………………………………</w:t>
      </w:r>
      <w:r w:rsidR="005A0A1D">
        <w:t>…………………………………………………………………………………</w:t>
      </w:r>
    </w:p>
    <w:p w:rsidR="00CF2B80" w:rsidRPr="007E08F6" w:rsidRDefault="00CF2B80" w:rsidP="00CF2B80">
      <w:pPr>
        <w:pStyle w:val="NormalBOFAS"/>
      </w:pPr>
    </w:p>
    <w:p w:rsidR="00CF2B80" w:rsidRPr="007E08F6" w:rsidRDefault="00CF2B80" w:rsidP="00CF2B80">
      <w:pPr>
        <w:pStyle w:val="NormalBOFAS"/>
      </w:pPr>
      <w:r w:rsidRPr="007E08F6">
        <w:t xml:space="preserve">BOFAS </w:t>
      </w:r>
      <w:r>
        <w:t>n’a reçu aucun DIU relatif</w:t>
      </w:r>
      <w:r w:rsidRPr="007E08F6">
        <w:t xml:space="preserve"> à des travaux antérieurs de la part du demandeur.</w:t>
      </w:r>
    </w:p>
    <w:p w:rsidR="00CF2B80" w:rsidRPr="007E08F6" w:rsidRDefault="00CF2B80" w:rsidP="00CF2B80">
      <w:pPr>
        <w:pStyle w:val="NormalBOFAS"/>
      </w:pPr>
    </w:p>
    <w:p w:rsidR="00CF2B80" w:rsidRPr="007E08F6" w:rsidRDefault="00CF2B80" w:rsidP="00CF2B80">
      <w:pPr>
        <w:pStyle w:val="NormalBOFAS"/>
      </w:pPr>
      <w:r w:rsidRPr="007E08F6">
        <w:t>D’autres démolitions du revêtement et démantèlement d’éléments locaux sont conformes à la description des travaux réalisés dans le rapport de l’EAAS.</w:t>
      </w:r>
    </w:p>
    <w:p w:rsidR="00CF2B80" w:rsidRPr="007E08F6" w:rsidRDefault="00CF2B80" w:rsidP="00CF2B80">
      <w:pPr>
        <w:pStyle w:val="NormalBOFAS"/>
      </w:pPr>
    </w:p>
    <w:p w:rsidR="00CF2B80" w:rsidRPr="007E08F6" w:rsidRDefault="00CF2B80" w:rsidP="00CF2B80">
      <w:pPr>
        <w:pStyle w:val="NormalBOFAS"/>
      </w:pPr>
      <w:r w:rsidRPr="006C5DFC">
        <w:t xml:space="preserve">Une description des travaux réalisés dans le cadre du </w:t>
      </w:r>
      <w:r>
        <w:t>PA</w:t>
      </w:r>
      <w:r w:rsidRPr="006C5DFC">
        <w:t xml:space="preserve"> est reprise dans le rapport de l’EAAS, remis au demandeur et consultable auprès des autorités régionales compétentes. Si des éléments doivent encore être ajoutés (par ex., dans</w:t>
      </w:r>
      <w:r w:rsidRPr="007E08F6">
        <w:t xml:space="preserve"> le cadre d’un monitoring en cours), ceux-ci seront indiqués dans le rapport de contrôle du DIU.</w:t>
      </w:r>
    </w:p>
    <w:p w:rsidR="00CF2B80" w:rsidRPr="007E08F6" w:rsidRDefault="00CF2B80" w:rsidP="00CF2B80">
      <w:pPr>
        <w:pStyle w:val="NormalBOFAS"/>
      </w:pPr>
    </w:p>
    <w:p w:rsidR="00CF2B80" w:rsidRPr="007E08F6" w:rsidRDefault="00CF2B80" w:rsidP="00CF2B80">
      <w:pPr>
        <w:pStyle w:val="NormalBOFAS"/>
      </w:pPr>
      <w:r w:rsidRPr="007E08F6">
        <w:lastRenderedPageBreak/>
        <w:t xml:space="preserve">Les prescriptions techniques de l’exécution des travaux sont reprises du </w:t>
      </w:r>
      <w:r>
        <w:t>« </w:t>
      </w:r>
      <w:r w:rsidRPr="00C56C56">
        <w:t xml:space="preserve">Cahier de Charges pour la </w:t>
      </w:r>
      <w:r>
        <w:t xml:space="preserve">création d’un marché d’entrepreneurs pour l’exécution de travaux d’assainissement des sols </w:t>
      </w:r>
      <w:r w:rsidRPr="00C56C56">
        <w:t>au moyen de</w:t>
      </w:r>
      <w:r>
        <w:t xml:space="preserve"> techniques d’assainissement de génie civil, in situ et innovantes »</w:t>
      </w:r>
      <w:r w:rsidRPr="007E08F6">
        <w:t xml:space="preserve"> de BOFAS. Ce cahier des charges est également consultable sur le site web www.bofas.be.</w:t>
      </w:r>
    </w:p>
    <w:p w:rsidR="00CF2B80" w:rsidRPr="007E08F6" w:rsidRDefault="00CF2B80" w:rsidP="00CF2B80">
      <w:pPr>
        <w:pStyle w:val="NormalBOFAS"/>
      </w:pPr>
    </w:p>
    <w:p w:rsidR="00CF2B80" w:rsidRPr="007E08F6" w:rsidRDefault="00CF2B80" w:rsidP="00CF2B80">
      <w:pPr>
        <w:pStyle w:val="NormalBOFAS"/>
      </w:pPr>
    </w:p>
    <w:p w:rsidR="00CF2B80" w:rsidRPr="007E08F6" w:rsidRDefault="00CF2B80" w:rsidP="00CF2B80">
      <w:pPr>
        <w:pStyle w:val="Heading1"/>
        <w:keepLines w:val="0"/>
        <w:pageBreakBefore w:val="0"/>
        <w:tabs>
          <w:tab w:val="num" w:pos="432"/>
        </w:tabs>
        <w:spacing w:line="240" w:lineRule="auto"/>
        <w:jc w:val="left"/>
        <w:rPr>
          <w:lang w:val="fr-BE"/>
        </w:rPr>
      </w:pPr>
      <w:bookmarkStart w:id="35" w:name="_Toc123548007"/>
      <w:bookmarkStart w:id="36" w:name="_Toc242771022"/>
      <w:bookmarkStart w:id="37" w:name="_Toc19882792"/>
      <w:r w:rsidRPr="007E08F6">
        <w:rPr>
          <w:lang w:val="fr-BE"/>
        </w:rPr>
        <w:t>Les informations relatives à la nature et l’endroit des dangers décelables ou cachés, notamment les conduits utilitaires incorporés</w:t>
      </w:r>
      <w:bookmarkEnd w:id="35"/>
      <w:bookmarkEnd w:id="36"/>
      <w:bookmarkEnd w:id="37"/>
    </w:p>
    <w:p w:rsidR="00CF2B80" w:rsidRPr="007E08F6" w:rsidRDefault="00CF2B80" w:rsidP="00CF2B80">
      <w:pPr>
        <w:rPr>
          <w:lang w:val="fr-BE"/>
        </w:rPr>
      </w:pPr>
    </w:p>
    <w:p w:rsidR="00CF2B80" w:rsidRPr="007E08F6" w:rsidRDefault="00CF2B80" w:rsidP="00CF2B80">
      <w:pPr>
        <w:pStyle w:val="Heading2"/>
        <w:keepLines w:val="0"/>
        <w:tabs>
          <w:tab w:val="num" w:pos="576"/>
        </w:tabs>
        <w:spacing w:line="240" w:lineRule="auto"/>
        <w:jc w:val="left"/>
        <w:rPr>
          <w:lang w:val="fr-BE"/>
        </w:rPr>
      </w:pPr>
      <w:bookmarkStart w:id="38" w:name="_Toc123548008"/>
      <w:bookmarkStart w:id="39" w:name="_Toc242771023"/>
      <w:bookmarkStart w:id="40" w:name="_Toc19882793"/>
      <w:r w:rsidRPr="007E08F6">
        <w:rPr>
          <w:lang w:val="fr-BE"/>
        </w:rPr>
        <w:t>Conduits utilitaires et raccordements privés</w:t>
      </w:r>
      <w:bookmarkEnd w:id="38"/>
      <w:bookmarkEnd w:id="39"/>
      <w:bookmarkEnd w:id="40"/>
    </w:p>
    <w:p w:rsidR="00CF2B80" w:rsidRPr="007E08F6" w:rsidRDefault="00CF2B80" w:rsidP="00CF2B80">
      <w:pPr>
        <w:pStyle w:val="NormalBOFAS"/>
      </w:pPr>
    </w:p>
    <w:p w:rsidR="00CF2B80" w:rsidRPr="007E08F6" w:rsidRDefault="00CF2B80" w:rsidP="00CF2B80">
      <w:pPr>
        <w:pStyle w:val="NormalBOFAS"/>
      </w:pPr>
      <w:r w:rsidRPr="007E08F6">
        <w:t>La localisation des conduites d’utilité publique concorde</w:t>
      </w:r>
      <w:r>
        <w:t xml:space="preserve"> avec les plans de localisation</w:t>
      </w:r>
      <w:r w:rsidRPr="007E08F6">
        <w:t xml:space="preserve"> des impétrants. Les modifications suivantes de la situation existante ont été réalisées par les sociétés (</w:t>
      </w:r>
      <w:r w:rsidRPr="007E08F6">
        <w:rPr>
          <w:i/>
        </w:rPr>
        <w:t xml:space="preserve">cocher ce qui est d’application </w:t>
      </w:r>
      <w:r w:rsidRPr="007E08F6">
        <w:sym w:font="Wingdings" w:char="F0FE"/>
      </w:r>
      <w:r w:rsidRPr="007E08F6">
        <w:t>):</w:t>
      </w:r>
    </w:p>
    <w:p w:rsidR="00CF2B80" w:rsidRPr="007E08F6" w:rsidRDefault="00CF2B80" w:rsidP="00CF2B80">
      <w:pPr>
        <w:pStyle w:val="NormalBOFAS"/>
      </w:pPr>
    </w:p>
    <w:p w:rsidR="00CF2B80" w:rsidRPr="007E08F6" w:rsidRDefault="00CF2B80" w:rsidP="00BC392D">
      <w:pPr>
        <w:pStyle w:val="NormalBOFAS"/>
        <w:numPr>
          <w:ilvl w:val="0"/>
          <w:numId w:val="6"/>
        </w:numPr>
        <w:spacing w:line="360" w:lineRule="auto"/>
        <w:jc w:val="left"/>
      </w:pPr>
      <w:r w:rsidRPr="007E08F6">
        <w:t>Pas d’application;</w:t>
      </w:r>
    </w:p>
    <w:p w:rsidR="00CF2B80" w:rsidRPr="007E08F6" w:rsidRDefault="00CF2B80" w:rsidP="00BC392D">
      <w:pPr>
        <w:pStyle w:val="NormalBOFAS"/>
        <w:numPr>
          <w:ilvl w:val="0"/>
          <w:numId w:val="6"/>
        </w:numPr>
        <w:spacing w:line="360" w:lineRule="auto"/>
        <w:jc w:val="left"/>
      </w:pPr>
      <w:r w:rsidRPr="007E08F6">
        <w:t>(</w:t>
      </w:r>
      <w:r w:rsidRPr="007E08F6">
        <w:rPr>
          <w:i/>
        </w:rPr>
        <w:t>Description</w:t>
      </w:r>
      <w:r w:rsidRPr="007E08F6">
        <w:t>) ….…………………………………………………………………………………………………………… ………………………………………………………………………………………………………………………………………</w:t>
      </w:r>
    </w:p>
    <w:p w:rsidR="00CF2B80" w:rsidRPr="007E08F6" w:rsidRDefault="00CF2B80" w:rsidP="00CF2B80">
      <w:pPr>
        <w:pStyle w:val="NormalBOFAS"/>
      </w:pPr>
    </w:p>
    <w:p w:rsidR="00CF2B80" w:rsidRPr="007E08F6" w:rsidRDefault="00CF2B80" w:rsidP="00CF2B80">
      <w:pPr>
        <w:pStyle w:val="NormalBOFAS"/>
      </w:pPr>
      <w:r w:rsidRPr="007E08F6">
        <w:t xml:space="preserve">Pour les données des sociétés d’utilité publique qui disposent de conduites à proximité du chantier, </w:t>
      </w:r>
      <w:r>
        <w:t>il faut toujours prendre contact avec les services de la ville ou de la commune. Pour les</w:t>
      </w:r>
      <w:r w:rsidRPr="007E08F6">
        <w:t xml:space="preserve"> entrepreneurs qui sont intervenus lors de la réalisation de ces travaux, il est renvoyé à la fiche de projet Achille</w:t>
      </w:r>
      <w:r>
        <w:t>s</w:t>
      </w:r>
      <w:r w:rsidRPr="007E08F6">
        <w:t xml:space="preserve"> </w:t>
      </w:r>
      <w:r>
        <w:t>3</w:t>
      </w:r>
      <w:r w:rsidRPr="007E08F6">
        <w:t xml:space="preserve"> </w:t>
      </w:r>
      <w:r>
        <w:t xml:space="preserve">(fiche de contact) </w:t>
      </w:r>
      <w:r w:rsidRPr="007E08F6">
        <w:t>en annexe.</w:t>
      </w:r>
    </w:p>
    <w:p w:rsidR="00CF2B80" w:rsidRPr="007E08F6" w:rsidRDefault="00CF2B80" w:rsidP="00CF2B80">
      <w:pPr>
        <w:pStyle w:val="NormalBOFAS"/>
      </w:pPr>
    </w:p>
    <w:p w:rsidR="00CF2B80" w:rsidRPr="007E08F6" w:rsidRDefault="00CF2B80" w:rsidP="00CF2B80">
      <w:pPr>
        <w:pStyle w:val="NormalBOFAS"/>
      </w:pPr>
      <w:r w:rsidRPr="007E08F6">
        <w:t>Les données concernant les raccordements privés sont repris</w:t>
      </w:r>
      <w:r>
        <w:t>es</w:t>
      </w:r>
      <w:r w:rsidRPr="007E08F6">
        <w:t xml:space="preserve"> dans le rapport de l’EAAS si celles-ci sont connues lors des travaux d’excavation durant l’assainissement du sol. Ceci n’est pas un plan </w:t>
      </w:r>
      <w:r>
        <w:t>as built</w:t>
      </w:r>
      <w:r w:rsidRPr="007E08F6">
        <w:t>.</w:t>
      </w:r>
    </w:p>
    <w:p w:rsidR="00CF2B80" w:rsidRPr="007E08F6" w:rsidRDefault="00CF2B80" w:rsidP="00CF2B80">
      <w:pPr>
        <w:pStyle w:val="NormalBOFAS"/>
      </w:pPr>
    </w:p>
    <w:p w:rsidR="00CF2B80" w:rsidRPr="007E08F6" w:rsidRDefault="00CF2B80" w:rsidP="00CF2B80">
      <w:pPr>
        <w:pStyle w:val="NormalBOFAS"/>
      </w:pPr>
      <w:r>
        <w:t>Nonobstant,</w:t>
      </w:r>
      <w:r w:rsidRPr="007E08F6">
        <w:t xml:space="preserve"> la localisation de tous les conduits utilitaires et raccordements privés doit être contrôlée au droit des futures zones d’excavation au moyen de tranchées manuelles de reconnaissance ou autre méthode adapté. Les plans sont donnés à titre indicatif.</w:t>
      </w:r>
    </w:p>
    <w:p w:rsidR="00CF2B80" w:rsidRDefault="00CF2B80" w:rsidP="00CF2B80">
      <w:pPr>
        <w:pStyle w:val="NormalBOFAS"/>
      </w:pPr>
    </w:p>
    <w:p w:rsidR="005A0A1D" w:rsidRPr="007E08F6" w:rsidRDefault="005A0A1D" w:rsidP="00CF2B80">
      <w:pPr>
        <w:pStyle w:val="NormalBOFAS"/>
      </w:pPr>
    </w:p>
    <w:p w:rsidR="00CF2B80" w:rsidRPr="007E08F6" w:rsidRDefault="00CF2B80" w:rsidP="00CF2B80">
      <w:pPr>
        <w:pStyle w:val="Heading2"/>
        <w:keepLines w:val="0"/>
        <w:tabs>
          <w:tab w:val="num" w:pos="576"/>
        </w:tabs>
        <w:spacing w:line="240" w:lineRule="auto"/>
        <w:jc w:val="left"/>
        <w:rPr>
          <w:lang w:val="fr-BE"/>
        </w:rPr>
      </w:pPr>
      <w:bookmarkStart w:id="41" w:name="_Toc123548009"/>
      <w:bookmarkStart w:id="42" w:name="_Toc242771024"/>
      <w:bookmarkStart w:id="43" w:name="_Toc19882794"/>
      <w:r w:rsidRPr="007E08F6">
        <w:rPr>
          <w:lang w:val="fr-BE"/>
        </w:rPr>
        <w:t>Localisation d’infrastructure In-Situ</w:t>
      </w:r>
      <w:bookmarkEnd w:id="41"/>
      <w:r w:rsidRPr="007E08F6">
        <w:rPr>
          <w:lang w:val="fr-BE"/>
        </w:rPr>
        <w:t xml:space="preserve"> souterraine</w:t>
      </w:r>
      <w:bookmarkEnd w:id="42"/>
      <w:bookmarkEnd w:id="43"/>
    </w:p>
    <w:p w:rsidR="00CF2B80" w:rsidRPr="007E08F6" w:rsidRDefault="00CF2B80" w:rsidP="00CF2B80">
      <w:pPr>
        <w:pStyle w:val="NormalBOFAS"/>
      </w:pPr>
    </w:p>
    <w:p w:rsidR="00CF2B80" w:rsidRPr="007E08F6" w:rsidRDefault="00CF2B80" w:rsidP="00CF2B80">
      <w:pPr>
        <w:pStyle w:val="NormalBOFAS"/>
      </w:pPr>
      <w:r w:rsidRPr="007E08F6">
        <w:t>Une description e</w:t>
      </w:r>
      <w:r w:rsidR="00CC0245">
        <w:t>t</w:t>
      </w:r>
      <w:r w:rsidRPr="007E08F6">
        <w:t xml:space="preserve"> indication sur figure de l’infrastructure In-Situ souterraine </w:t>
      </w:r>
      <w:r w:rsidR="00CC0245">
        <w:t>ainsi que d</w:t>
      </w:r>
      <w:r w:rsidRPr="007E08F6">
        <w:t>es piézomètres de monitoring sont (</w:t>
      </w:r>
      <w:r w:rsidRPr="007E08F6">
        <w:rPr>
          <w:i/>
        </w:rPr>
        <w:t xml:space="preserve">cocher ce qui est d’application </w:t>
      </w:r>
      <w:r w:rsidRPr="007E08F6">
        <w:sym w:font="Wingdings" w:char="F0FE"/>
      </w:r>
      <w:r w:rsidRPr="007E08F6">
        <w:t>):</w:t>
      </w:r>
    </w:p>
    <w:p w:rsidR="00CF2B80" w:rsidRPr="007E08F6" w:rsidRDefault="00CF2B80" w:rsidP="00CF2B80">
      <w:pPr>
        <w:pStyle w:val="NormalBOFAS"/>
      </w:pPr>
    </w:p>
    <w:p w:rsidR="00CF2B80" w:rsidRPr="007E08F6" w:rsidRDefault="00CF2B80" w:rsidP="00BC392D">
      <w:pPr>
        <w:pStyle w:val="NormalBOFAS"/>
        <w:numPr>
          <w:ilvl w:val="0"/>
          <w:numId w:val="6"/>
        </w:numPr>
        <w:spacing w:line="360" w:lineRule="auto"/>
        <w:jc w:val="left"/>
      </w:pPr>
      <w:r w:rsidRPr="007E08F6">
        <w:t>Pas d’application;</w:t>
      </w:r>
    </w:p>
    <w:p w:rsidR="00CF2B80" w:rsidRPr="007E08F6" w:rsidRDefault="00CF2B80" w:rsidP="00BC392D">
      <w:pPr>
        <w:pStyle w:val="NormalBOFAS"/>
        <w:numPr>
          <w:ilvl w:val="0"/>
          <w:numId w:val="6"/>
        </w:numPr>
        <w:spacing w:line="360" w:lineRule="auto"/>
        <w:jc w:val="left"/>
      </w:pPr>
      <w:r w:rsidRPr="007E08F6">
        <w:t>Repris dans le rapport de l’EAAS;</w:t>
      </w:r>
    </w:p>
    <w:p w:rsidR="00CF2B80" w:rsidRPr="007E08F6" w:rsidRDefault="00CF2B80" w:rsidP="00BC392D">
      <w:pPr>
        <w:pStyle w:val="NormalBOFAS"/>
        <w:numPr>
          <w:ilvl w:val="0"/>
          <w:numId w:val="6"/>
        </w:numPr>
        <w:spacing w:line="360" w:lineRule="auto"/>
        <w:jc w:val="left"/>
      </w:pPr>
      <w:r w:rsidRPr="007E08F6">
        <w:lastRenderedPageBreak/>
        <w:t xml:space="preserve">Repris séparément en annexe (plan </w:t>
      </w:r>
      <w:r>
        <w:t>as</w:t>
      </w:r>
      <w:r w:rsidR="00CC0245">
        <w:t>-</w:t>
      </w:r>
      <w:r>
        <w:t>built</w:t>
      </w:r>
      <w:r w:rsidRPr="007E08F6">
        <w:t xml:space="preserve"> ou formulaire</w:t>
      </w:r>
      <w:r>
        <w:t xml:space="preserve"> T9300 </w:t>
      </w:r>
      <w:r w:rsidRPr="00C27878">
        <w:t xml:space="preserve">Convention </w:t>
      </w:r>
      <w:r>
        <w:t>conservation</w:t>
      </w:r>
      <w:r w:rsidRPr="00C27878">
        <w:t xml:space="preserve"> infrastructures</w:t>
      </w:r>
      <w:r w:rsidRPr="007E08F6">
        <w:t>).</w:t>
      </w:r>
    </w:p>
    <w:p w:rsidR="00CF2B80" w:rsidRPr="007E08F6" w:rsidRDefault="00CF2B80" w:rsidP="00CF2B80">
      <w:pPr>
        <w:pStyle w:val="NormalBOFAS"/>
      </w:pPr>
    </w:p>
    <w:p w:rsidR="00CF2B80" w:rsidRPr="007E08F6" w:rsidRDefault="00CF2B80" w:rsidP="00CF2B80">
      <w:pPr>
        <w:pStyle w:val="NormalBOFAS"/>
      </w:pPr>
      <w:r>
        <w:t>Nonobstant,</w:t>
      </w:r>
      <w:r w:rsidRPr="007E08F6">
        <w:t xml:space="preserve"> la localisation de tous les conduits utilitaires et raccordements privés doit être contrôlée au droit des futures zones d’excavation au moyen de tranchées manuelles de reconnaissance ou autre méthode adapté. Les figures reprennent la zone où se trouvent de nouvelles conduites et sont donnés à titre indicatif.</w:t>
      </w:r>
    </w:p>
    <w:p w:rsidR="00CF2B80" w:rsidRPr="007E08F6" w:rsidRDefault="00CF2B80" w:rsidP="00CF2B80">
      <w:pPr>
        <w:pStyle w:val="NormalBOFAS"/>
      </w:pPr>
    </w:p>
    <w:p w:rsidR="00CF2B80" w:rsidRPr="007E08F6" w:rsidRDefault="00CF2B80" w:rsidP="00CF2B80">
      <w:pPr>
        <w:pStyle w:val="NormalBOFAS"/>
      </w:pPr>
    </w:p>
    <w:p w:rsidR="00CF2B80" w:rsidRPr="007E08F6" w:rsidRDefault="00CF2B80" w:rsidP="00CF2B80">
      <w:pPr>
        <w:pStyle w:val="Heading2"/>
        <w:keepLines w:val="0"/>
        <w:tabs>
          <w:tab w:val="num" w:pos="576"/>
        </w:tabs>
        <w:spacing w:line="240" w:lineRule="auto"/>
        <w:ind w:left="578" w:hanging="578"/>
        <w:jc w:val="left"/>
        <w:rPr>
          <w:lang w:val="fr-BE"/>
        </w:rPr>
      </w:pPr>
      <w:bookmarkStart w:id="44" w:name="_Toc242771025"/>
      <w:bookmarkStart w:id="45" w:name="_Toc19882795"/>
      <w:r w:rsidRPr="007E08F6">
        <w:rPr>
          <w:lang w:val="fr-BE"/>
        </w:rPr>
        <w:t>Autres éléments cachés</w:t>
      </w:r>
      <w:bookmarkEnd w:id="44"/>
      <w:bookmarkEnd w:id="45"/>
    </w:p>
    <w:p w:rsidR="00CF2B80" w:rsidRPr="007E08F6" w:rsidRDefault="00CF2B80" w:rsidP="00CF2B80">
      <w:pPr>
        <w:pStyle w:val="NormalBOFAS"/>
      </w:pPr>
    </w:p>
    <w:p w:rsidR="00CF2B80" w:rsidRPr="007E08F6" w:rsidRDefault="00CF2B80" w:rsidP="00CF2B80">
      <w:pPr>
        <w:pStyle w:val="NormalBOFAS"/>
      </w:pPr>
      <w:r w:rsidRPr="007E08F6">
        <w:t>Les éléments ou obstacles enterrés suivants ont également été mis en évidence et indiqués sur les plans (</w:t>
      </w:r>
      <w:r w:rsidRPr="007E08F6">
        <w:rPr>
          <w:i/>
        </w:rPr>
        <w:t xml:space="preserve">cocher ce qui est d’application </w:t>
      </w:r>
      <w:r w:rsidRPr="007E08F6">
        <w:sym w:font="Wingdings" w:char="F0FE"/>
      </w:r>
      <w:r w:rsidRPr="007E08F6">
        <w:t>):</w:t>
      </w:r>
    </w:p>
    <w:p w:rsidR="00CF2B80" w:rsidRPr="007E08F6" w:rsidRDefault="00CF2B80" w:rsidP="00CF2B80">
      <w:pPr>
        <w:pStyle w:val="NormalBOFAS"/>
      </w:pPr>
    </w:p>
    <w:p w:rsidR="00CF2B80" w:rsidRPr="007E08F6" w:rsidRDefault="00CF2B80" w:rsidP="00BC392D">
      <w:pPr>
        <w:pStyle w:val="NormalBOFAS"/>
        <w:numPr>
          <w:ilvl w:val="0"/>
          <w:numId w:val="6"/>
        </w:numPr>
        <w:spacing w:line="360" w:lineRule="auto"/>
        <w:jc w:val="left"/>
      </w:pPr>
      <w:r w:rsidRPr="007E08F6">
        <w:t>Pas d’application;</w:t>
      </w:r>
    </w:p>
    <w:p w:rsidR="00CF2B80" w:rsidRPr="007E08F6" w:rsidRDefault="00CF2B80" w:rsidP="00BC392D">
      <w:pPr>
        <w:pStyle w:val="NormalBOFAS"/>
        <w:numPr>
          <w:ilvl w:val="0"/>
          <w:numId w:val="6"/>
        </w:numPr>
        <w:spacing w:line="360" w:lineRule="auto"/>
        <w:jc w:val="left"/>
      </w:pPr>
      <w:r w:rsidRPr="007E08F6">
        <w:t>Puits d’eau de pluie (portance limitée possible);</w:t>
      </w:r>
    </w:p>
    <w:p w:rsidR="00CF2B80" w:rsidRPr="007E08F6" w:rsidRDefault="00CF2B80" w:rsidP="00BC392D">
      <w:pPr>
        <w:pStyle w:val="NormalBOFAS"/>
        <w:numPr>
          <w:ilvl w:val="0"/>
          <w:numId w:val="6"/>
        </w:numPr>
        <w:spacing w:line="360" w:lineRule="auto"/>
        <w:jc w:val="left"/>
      </w:pPr>
      <w:r w:rsidRPr="007E08F6">
        <w:t>Fosse septique (portance limitée possible);</w:t>
      </w:r>
    </w:p>
    <w:p w:rsidR="00CF2B80" w:rsidRPr="007E08F6" w:rsidRDefault="00CF2B80" w:rsidP="00BC392D">
      <w:pPr>
        <w:pStyle w:val="NormalBOFAS"/>
        <w:numPr>
          <w:ilvl w:val="0"/>
          <w:numId w:val="6"/>
        </w:numPr>
        <w:spacing w:line="360" w:lineRule="auto"/>
        <w:jc w:val="left"/>
      </w:pPr>
      <w:r w:rsidRPr="007E08F6">
        <w:t>(</w:t>
      </w:r>
      <w:r w:rsidRPr="007E08F6">
        <w:rPr>
          <w:i/>
        </w:rPr>
        <w:t>Description</w:t>
      </w:r>
      <w:r w:rsidRPr="007E08F6">
        <w:t>) ……………………………………………………………………………………………………………… ………………………………………………………………………………………………………………………………………</w:t>
      </w:r>
    </w:p>
    <w:p w:rsidR="00CF2B80" w:rsidRPr="007E08F6" w:rsidRDefault="00CF2B80" w:rsidP="00CF2B80">
      <w:pPr>
        <w:pStyle w:val="NormalBOFAS"/>
      </w:pPr>
    </w:p>
    <w:p w:rsidR="00CF2B80" w:rsidRPr="007E08F6" w:rsidRDefault="00CF2B80" w:rsidP="00CF2B80">
      <w:pPr>
        <w:pStyle w:val="NormalBOFAS"/>
      </w:pPr>
    </w:p>
    <w:p w:rsidR="00CF2B80" w:rsidRPr="007E08F6" w:rsidRDefault="00CF2B80" w:rsidP="00CF2B80">
      <w:pPr>
        <w:pStyle w:val="Heading1"/>
        <w:keepLines w:val="0"/>
        <w:pageBreakBefore w:val="0"/>
        <w:tabs>
          <w:tab w:val="num" w:pos="432"/>
        </w:tabs>
        <w:spacing w:line="240" w:lineRule="auto"/>
        <w:jc w:val="left"/>
        <w:rPr>
          <w:lang w:val="fr-BE"/>
        </w:rPr>
      </w:pPr>
      <w:bookmarkStart w:id="46" w:name="_Toc123548010"/>
      <w:bookmarkStart w:id="47" w:name="_Toc242771026"/>
      <w:bookmarkStart w:id="48" w:name="_Toc19882796"/>
      <w:r>
        <w:rPr>
          <w:lang w:val="fr-BE"/>
        </w:rPr>
        <w:t>Les plans qui corresponde</w:t>
      </w:r>
      <w:r w:rsidRPr="007E08F6">
        <w:rPr>
          <w:lang w:val="fr-BE"/>
        </w:rPr>
        <w:t>nt effectivement à la réalisation et la finition</w:t>
      </w:r>
      <w:bookmarkEnd w:id="46"/>
      <w:bookmarkEnd w:id="47"/>
      <w:bookmarkEnd w:id="48"/>
    </w:p>
    <w:p w:rsidR="00CF2B80" w:rsidRPr="007E08F6" w:rsidRDefault="00CF2B80" w:rsidP="00CF2B80">
      <w:pPr>
        <w:pStyle w:val="NormalBOFAS"/>
      </w:pPr>
    </w:p>
    <w:p w:rsidR="00CF2B80" w:rsidRPr="007E08F6" w:rsidRDefault="00CF2B80" w:rsidP="00CF2B80">
      <w:pPr>
        <w:pStyle w:val="NormalBOFAS"/>
      </w:pPr>
      <w:r>
        <w:t>Indépendamment des d</w:t>
      </w:r>
      <w:r w:rsidRPr="007E08F6">
        <w:t xml:space="preserve">ocuments </w:t>
      </w:r>
      <w:r>
        <w:t>as built</w:t>
      </w:r>
      <w:r w:rsidRPr="007E08F6">
        <w:t xml:space="preserve"> déjà mentionnés au chapitre 5 et </w:t>
      </w:r>
      <w:r>
        <w:t xml:space="preserve">indépendamment du </w:t>
      </w:r>
      <w:r w:rsidRPr="007E08F6">
        <w:t>rapport de l’EAAS, les figures suivantes sont jointes (</w:t>
      </w:r>
      <w:r w:rsidRPr="007E08F6">
        <w:rPr>
          <w:i/>
        </w:rPr>
        <w:t xml:space="preserve">cocher ce qui est d’application </w:t>
      </w:r>
      <w:r w:rsidRPr="007E08F6">
        <w:sym w:font="Wingdings" w:char="F0FE"/>
      </w:r>
      <w:r w:rsidRPr="007E08F6">
        <w:t>):</w:t>
      </w:r>
    </w:p>
    <w:p w:rsidR="00CF2B80" w:rsidRPr="007E08F6" w:rsidRDefault="00CF2B80" w:rsidP="00CF2B80">
      <w:pPr>
        <w:pStyle w:val="NormalBOFAS"/>
      </w:pPr>
    </w:p>
    <w:p w:rsidR="00CF2B80" w:rsidRPr="007E08F6" w:rsidRDefault="00CF2B80" w:rsidP="00BC392D">
      <w:pPr>
        <w:pStyle w:val="NormalBOFAS"/>
        <w:numPr>
          <w:ilvl w:val="0"/>
          <w:numId w:val="6"/>
        </w:numPr>
        <w:spacing w:line="360" w:lineRule="auto"/>
        <w:jc w:val="left"/>
      </w:pPr>
      <w:r w:rsidRPr="007E08F6">
        <w:t>Pas d’application;</w:t>
      </w:r>
    </w:p>
    <w:p w:rsidR="00CF2B80" w:rsidRPr="007E08F6" w:rsidRDefault="00CF2B80" w:rsidP="00BC392D">
      <w:pPr>
        <w:pStyle w:val="NormalBOFAS"/>
        <w:numPr>
          <w:ilvl w:val="0"/>
          <w:numId w:val="6"/>
        </w:numPr>
        <w:spacing w:line="360" w:lineRule="auto"/>
        <w:jc w:val="left"/>
      </w:pPr>
      <w:r w:rsidRPr="007E08F6">
        <w:t xml:space="preserve">Plan </w:t>
      </w:r>
      <w:r>
        <w:t>as built</w:t>
      </w:r>
      <w:r w:rsidRPr="007E08F6">
        <w:t xml:space="preserve"> des travaux </w:t>
      </w:r>
      <w:r>
        <w:t>de réfection</w:t>
      </w:r>
      <w:r w:rsidRPr="007E08F6">
        <w:t>;</w:t>
      </w:r>
    </w:p>
    <w:p w:rsidR="00CF2B80" w:rsidRDefault="00CF2B80" w:rsidP="00BC392D">
      <w:pPr>
        <w:pStyle w:val="NormalBOFAS"/>
        <w:numPr>
          <w:ilvl w:val="0"/>
          <w:numId w:val="6"/>
        </w:numPr>
        <w:spacing w:line="360" w:lineRule="auto"/>
        <w:jc w:val="left"/>
      </w:pPr>
      <w:r w:rsidRPr="007E08F6">
        <w:t>(</w:t>
      </w:r>
      <w:r w:rsidRPr="007E08F6">
        <w:rPr>
          <w:i/>
        </w:rPr>
        <w:t>Description</w:t>
      </w:r>
      <w:r w:rsidRPr="007E08F6">
        <w:t>) …</w:t>
      </w:r>
      <w:r>
        <w:t>…</w:t>
      </w:r>
      <w:r w:rsidRPr="007E08F6">
        <w:t>…………………………………………………………………………………………………………… ………………………………………………………………………………………………………………………………………</w:t>
      </w:r>
    </w:p>
    <w:p w:rsidR="00CF2B80" w:rsidRDefault="00CF2B80" w:rsidP="00CF2B80">
      <w:pPr>
        <w:pStyle w:val="NormalBOFAS"/>
        <w:spacing w:line="360" w:lineRule="auto"/>
      </w:pPr>
    </w:p>
    <w:p w:rsidR="005A0A1D" w:rsidRDefault="005A0A1D" w:rsidP="00CF2B80">
      <w:pPr>
        <w:pStyle w:val="NormalBOFAS"/>
        <w:spacing w:line="360" w:lineRule="auto"/>
      </w:pPr>
    </w:p>
    <w:p w:rsidR="001C5610" w:rsidRDefault="001C5610">
      <w:pPr>
        <w:spacing w:after="200"/>
        <w:jc w:val="left"/>
        <w:rPr>
          <w:rFonts w:eastAsiaTheme="majorEastAsia" w:cstheme="majorBidi"/>
          <w:b/>
          <w:bCs/>
          <w:caps/>
          <w:color w:val="009ADE"/>
          <w:sz w:val="32"/>
          <w:szCs w:val="28"/>
          <w:lang w:val="fr-BE"/>
        </w:rPr>
      </w:pPr>
      <w:bookmarkStart w:id="49" w:name="_Toc123548011"/>
      <w:bookmarkStart w:id="50" w:name="_Toc242771027"/>
      <w:bookmarkStart w:id="51" w:name="_Toc19882797"/>
      <w:r>
        <w:rPr>
          <w:lang w:val="fr-BE"/>
        </w:rPr>
        <w:br w:type="page"/>
      </w:r>
    </w:p>
    <w:p w:rsidR="00CF2B80" w:rsidRPr="007E08F6" w:rsidRDefault="00CF2B80" w:rsidP="00CF2B80">
      <w:pPr>
        <w:pStyle w:val="Heading1"/>
        <w:keepLines w:val="0"/>
        <w:pageBreakBefore w:val="0"/>
        <w:tabs>
          <w:tab w:val="num" w:pos="432"/>
        </w:tabs>
        <w:spacing w:line="240" w:lineRule="auto"/>
        <w:jc w:val="left"/>
        <w:rPr>
          <w:lang w:val="fr-BE"/>
        </w:rPr>
      </w:pPr>
      <w:r w:rsidRPr="007E08F6">
        <w:rPr>
          <w:lang w:val="fr-BE"/>
        </w:rPr>
        <w:lastRenderedPageBreak/>
        <w:t>Les éléments architecturaux, techniques et organisationnels qui concernent la réalisation, la maintenance et l’entretien de l’ouvrage</w:t>
      </w:r>
      <w:bookmarkEnd w:id="49"/>
      <w:bookmarkEnd w:id="50"/>
      <w:bookmarkEnd w:id="51"/>
    </w:p>
    <w:p w:rsidR="00CF2B80" w:rsidRPr="007E08F6" w:rsidRDefault="00CF2B80" w:rsidP="00CF2B80">
      <w:pPr>
        <w:pStyle w:val="NormalBOFAS"/>
      </w:pPr>
    </w:p>
    <w:p w:rsidR="00CF2B80" w:rsidRPr="007E08F6" w:rsidRDefault="00CF2B80" w:rsidP="00CF2B80">
      <w:pPr>
        <w:pStyle w:val="NormalBOFAS"/>
      </w:pPr>
      <w:r w:rsidRPr="007E08F6">
        <w:t>Pas d’application.</w:t>
      </w:r>
    </w:p>
    <w:p w:rsidR="00CF2B80" w:rsidRDefault="00CF2B80" w:rsidP="00CF2B80">
      <w:pPr>
        <w:pStyle w:val="NormalBOFAS"/>
      </w:pPr>
    </w:p>
    <w:p w:rsidR="00CF2B80" w:rsidRPr="007E08F6" w:rsidRDefault="00CF2B80" w:rsidP="00CF2B80">
      <w:pPr>
        <w:pStyle w:val="NormalBOFAS"/>
      </w:pPr>
      <w:r w:rsidRPr="007E08F6">
        <w:t>Vu la nature des travaux d’assainissement de sol réalisés et les réparations fonctionnelles après les travaux, il n’est attendu aucune modification au niveau de la maintenance ou de l’entretien.</w:t>
      </w:r>
    </w:p>
    <w:p w:rsidR="00CF2B80" w:rsidRPr="007E08F6" w:rsidRDefault="00CF2B80" w:rsidP="00CF2B80">
      <w:pPr>
        <w:pStyle w:val="NormalBOFAS"/>
      </w:pPr>
    </w:p>
    <w:p w:rsidR="00CF2B80" w:rsidRPr="007E08F6" w:rsidRDefault="00CF2B80" w:rsidP="00CF2B80">
      <w:pPr>
        <w:pStyle w:val="NormalBOFAS"/>
      </w:pPr>
    </w:p>
    <w:p w:rsidR="00CF2B80" w:rsidRPr="007E08F6" w:rsidRDefault="00CF2B80" w:rsidP="00CF2B80">
      <w:pPr>
        <w:pStyle w:val="Heading1"/>
        <w:keepLines w:val="0"/>
        <w:pageBreakBefore w:val="0"/>
        <w:tabs>
          <w:tab w:val="num" w:pos="432"/>
        </w:tabs>
        <w:spacing w:line="240" w:lineRule="auto"/>
        <w:jc w:val="left"/>
        <w:rPr>
          <w:lang w:val="fr-BE"/>
        </w:rPr>
      </w:pPr>
      <w:bookmarkStart w:id="52" w:name="_Toc242771028"/>
      <w:bookmarkStart w:id="53" w:name="_Toc19882798"/>
      <w:r w:rsidRPr="007E08F6">
        <w:rPr>
          <w:lang w:val="fr-BE"/>
        </w:rPr>
        <w:t>Les informations pour les exécutants de travaux ultérieurs prévisibles, notamment la réparation, le remplacement ou le démontage d’installations ou d’éléments de construction</w:t>
      </w:r>
      <w:bookmarkEnd w:id="52"/>
      <w:bookmarkEnd w:id="53"/>
    </w:p>
    <w:p w:rsidR="00CF2B80" w:rsidRPr="007E08F6" w:rsidRDefault="00CF2B80" w:rsidP="00CF2B80">
      <w:pPr>
        <w:pStyle w:val="NormalBOFAS"/>
      </w:pPr>
    </w:p>
    <w:p w:rsidR="00CF2B80" w:rsidRPr="007E08F6" w:rsidRDefault="00CF2B80" w:rsidP="00CF2B80">
      <w:pPr>
        <w:pStyle w:val="Heading2"/>
        <w:keepLines w:val="0"/>
        <w:tabs>
          <w:tab w:val="num" w:pos="576"/>
        </w:tabs>
        <w:spacing w:line="240" w:lineRule="auto"/>
        <w:jc w:val="left"/>
        <w:rPr>
          <w:lang w:val="fr-BE"/>
        </w:rPr>
      </w:pPr>
      <w:bookmarkStart w:id="54" w:name="_Toc242771029"/>
      <w:bookmarkStart w:id="55" w:name="_Toc19882799"/>
      <w:r w:rsidRPr="007E08F6">
        <w:rPr>
          <w:lang w:val="fr-BE"/>
        </w:rPr>
        <w:t>Conditions reprises dans les autorisations et rapports finaux</w:t>
      </w:r>
      <w:bookmarkEnd w:id="54"/>
      <w:bookmarkEnd w:id="55"/>
    </w:p>
    <w:p w:rsidR="00CF2B80" w:rsidRPr="007E08F6" w:rsidRDefault="00CF2B80" w:rsidP="00CF2B80">
      <w:pPr>
        <w:pStyle w:val="NormalBOFAS"/>
      </w:pPr>
    </w:p>
    <w:p w:rsidR="00CF2B80" w:rsidRPr="007E08F6" w:rsidRDefault="00CF2B80" w:rsidP="00CF2B80">
      <w:pPr>
        <w:pStyle w:val="NormalBOFAS"/>
      </w:pPr>
      <w:r w:rsidRPr="007E08F6">
        <w:t>Dans l’approbation finale et le rapport d’évaluation finale, les limites d’utilisation suivantes sont imposées (</w:t>
      </w:r>
      <w:r w:rsidRPr="007E08F6">
        <w:rPr>
          <w:i/>
        </w:rPr>
        <w:t xml:space="preserve">cocher ce qui est d’application </w:t>
      </w:r>
      <w:r w:rsidRPr="007E08F6">
        <w:sym w:font="Wingdings" w:char="F0FE"/>
      </w:r>
      <w:r w:rsidRPr="007E08F6">
        <w:t>):</w:t>
      </w:r>
    </w:p>
    <w:p w:rsidR="00CF2B80" w:rsidRPr="007E08F6" w:rsidRDefault="00CF2B80" w:rsidP="00CF2B80">
      <w:pPr>
        <w:pStyle w:val="NormalBOFAS"/>
      </w:pPr>
    </w:p>
    <w:p w:rsidR="00CF2B80" w:rsidRPr="007E08F6" w:rsidRDefault="00CF2B80" w:rsidP="00BC392D">
      <w:pPr>
        <w:pStyle w:val="NormalBOFAS"/>
        <w:numPr>
          <w:ilvl w:val="0"/>
          <w:numId w:val="6"/>
        </w:numPr>
        <w:spacing w:line="360" w:lineRule="auto"/>
        <w:jc w:val="left"/>
      </w:pPr>
      <w:r w:rsidRPr="007E08F6">
        <w:t>Aucunes;</w:t>
      </w:r>
    </w:p>
    <w:p w:rsidR="00CF2B80" w:rsidRPr="007E08F6" w:rsidRDefault="00CF2B80" w:rsidP="00BC392D">
      <w:pPr>
        <w:pStyle w:val="NormalBOFAS"/>
        <w:numPr>
          <w:ilvl w:val="0"/>
          <w:numId w:val="6"/>
        </w:numPr>
        <w:spacing w:line="360" w:lineRule="auto"/>
        <w:jc w:val="left"/>
      </w:pPr>
      <w:r w:rsidRPr="007E08F6">
        <w:t>Pas encore reçues</w:t>
      </w:r>
      <w:r>
        <w:t>: le</w:t>
      </w:r>
      <w:r w:rsidRPr="00207DE8">
        <w:t xml:space="preserve"> </w:t>
      </w:r>
      <w:r>
        <w:t>propriétaire</w:t>
      </w:r>
      <w:r w:rsidRPr="007E08F6">
        <w:t xml:space="preserve"> ajoutera celles-ci dans le DIU;</w:t>
      </w:r>
    </w:p>
    <w:p w:rsidR="00CF2B80" w:rsidRPr="007E08F6" w:rsidRDefault="00CF2B80" w:rsidP="00BC392D">
      <w:pPr>
        <w:pStyle w:val="NormalBOFAS"/>
        <w:numPr>
          <w:ilvl w:val="0"/>
          <w:numId w:val="6"/>
        </w:numPr>
        <w:spacing w:line="360" w:lineRule="auto"/>
        <w:jc w:val="left"/>
      </w:pPr>
      <w:r w:rsidRPr="007E08F6">
        <w:t>(Description) …</w:t>
      </w:r>
      <w:r>
        <w:t>…</w:t>
      </w:r>
      <w:r w:rsidRPr="007E08F6">
        <w:t>…………………………………………………………………………………………………………… ………………………………………………………………………………………………………………………………………</w:t>
      </w:r>
    </w:p>
    <w:p w:rsidR="00CF2B80" w:rsidRPr="007E08F6" w:rsidRDefault="00CF2B80" w:rsidP="00CF2B80">
      <w:pPr>
        <w:pStyle w:val="NormalBOFAS"/>
      </w:pPr>
    </w:p>
    <w:p w:rsidR="00CF2B80" w:rsidRPr="007E08F6" w:rsidRDefault="00CF2B80" w:rsidP="00CF2B80">
      <w:pPr>
        <w:pStyle w:val="NormalBOFAS"/>
      </w:pPr>
      <w:r w:rsidRPr="007E08F6">
        <w:t>Etude de sol: si une pollution résiduelle demeure par ex pour des raisons de stabilité ou du fait de la présence de constructions, celle-ci est toujours reprise dans le rapport de l’EAAS concernant les travaux d’assainissement du sol réalisés. Il est fait remarquer au demandeur l’existence d’une législation régionale pour les terrassements/déplacements de sol.</w:t>
      </w:r>
    </w:p>
    <w:p w:rsidR="00CF2B80" w:rsidRPr="007E08F6" w:rsidRDefault="00CF2B80" w:rsidP="00CF2B80">
      <w:pPr>
        <w:pStyle w:val="NormalBOFAS"/>
      </w:pPr>
    </w:p>
    <w:p w:rsidR="00CF2B80" w:rsidRPr="007E08F6" w:rsidRDefault="00CF2B80" w:rsidP="00CF2B80">
      <w:pPr>
        <w:pStyle w:val="NormalBOFAS"/>
      </w:pPr>
    </w:p>
    <w:p w:rsidR="00CF2B80" w:rsidRPr="007E08F6" w:rsidRDefault="00CF2B80" w:rsidP="00CF2B80">
      <w:pPr>
        <w:pStyle w:val="Heading2"/>
        <w:keepLines w:val="0"/>
        <w:tabs>
          <w:tab w:val="num" w:pos="576"/>
        </w:tabs>
        <w:spacing w:line="240" w:lineRule="auto"/>
        <w:jc w:val="left"/>
        <w:rPr>
          <w:lang w:val="fr-BE"/>
        </w:rPr>
      </w:pPr>
      <w:bookmarkStart w:id="56" w:name="_Toc242771030"/>
      <w:bookmarkStart w:id="57" w:name="_Toc19882800"/>
      <w:r w:rsidRPr="007E08F6">
        <w:rPr>
          <w:lang w:val="fr-BE"/>
        </w:rPr>
        <w:t>Informations spécifiques pour les exécutants</w:t>
      </w:r>
      <w:bookmarkEnd w:id="56"/>
      <w:bookmarkEnd w:id="57"/>
    </w:p>
    <w:p w:rsidR="00CF2B80" w:rsidRPr="007E08F6" w:rsidRDefault="00CF2B80" w:rsidP="00CF2B80">
      <w:pPr>
        <w:pStyle w:val="NormalBOFAS"/>
      </w:pPr>
    </w:p>
    <w:p w:rsidR="00CF2B80" w:rsidRPr="007E08F6" w:rsidRDefault="00CF2B80" w:rsidP="00CF2B80">
      <w:pPr>
        <w:pStyle w:val="NormalBOFAS"/>
      </w:pPr>
      <w:r w:rsidRPr="007E08F6">
        <w:t xml:space="preserve">Avant d’entamer des travaux futurs à l’ouvrage, le coordinateur ou, à défaut, l’entrepreneur demandent </w:t>
      </w:r>
      <w:r w:rsidR="001C5610">
        <w:t xml:space="preserve">au maître d’ouvrage </w:t>
      </w:r>
      <w:r w:rsidRPr="007E08F6">
        <w:t>que soient mises à leur disposition, les parties du DIU qui les concernent.</w:t>
      </w:r>
    </w:p>
    <w:p w:rsidR="00CF2B80" w:rsidRPr="007E08F6" w:rsidRDefault="00CF2B80" w:rsidP="00CF2B80">
      <w:pPr>
        <w:pStyle w:val="NormalBOFAS"/>
      </w:pPr>
    </w:p>
    <w:p w:rsidR="00CF2B80" w:rsidRPr="007E08F6" w:rsidRDefault="00CF2B80" w:rsidP="00CF2B80">
      <w:pPr>
        <w:pStyle w:val="NormalBOFAS"/>
      </w:pPr>
      <w:r w:rsidRPr="007E08F6">
        <w:t>Prière de reprendre, dans le cahier des charges, lors de travaux futurs chaque fois une clause en ce qui concerne les mesures de sécurité à mettre en œuvre sur base des analyses de risques à établir obligatoirement.</w:t>
      </w:r>
    </w:p>
    <w:p w:rsidR="00CF2B80" w:rsidRPr="007E08F6" w:rsidRDefault="00CF2B80" w:rsidP="00CF2B80">
      <w:pPr>
        <w:pStyle w:val="NormalBOFAS"/>
      </w:pPr>
    </w:p>
    <w:p w:rsidR="00CF2B80" w:rsidRPr="007E08F6" w:rsidRDefault="00CF2B80" w:rsidP="00CF2B80">
      <w:pPr>
        <w:pStyle w:val="NormalBOFAS"/>
      </w:pPr>
      <w:r w:rsidRPr="007E08F6">
        <w:t>Il ne demeure sur place aucune protection individuelle ou collective après les travaux d’assainissement.</w:t>
      </w:r>
    </w:p>
    <w:p w:rsidR="00CF2B80" w:rsidRPr="007E08F6" w:rsidRDefault="00CF2B80" w:rsidP="00CF2B80">
      <w:pPr>
        <w:pStyle w:val="NormalBOFAS"/>
      </w:pPr>
    </w:p>
    <w:p w:rsidR="00CF2B80" w:rsidRPr="007E08F6" w:rsidRDefault="00CF2B80" w:rsidP="00CF2B80">
      <w:pPr>
        <w:pStyle w:val="NormalBOFAS"/>
      </w:pPr>
    </w:p>
    <w:p w:rsidR="00CF2B80" w:rsidRPr="007E08F6" w:rsidRDefault="00CF2B80" w:rsidP="00CF2B80">
      <w:pPr>
        <w:pStyle w:val="Heading2"/>
        <w:keepLines w:val="0"/>
        <w:tabs>
          <w:tab w:val="num" w:pos="576"/>
        </w:tabs>
        <w:spacing w:line="240" w:lineRule="auto"/>
        <w:jc w:val="left"/>
        <w:rPr>
          <w:lang w:val="fr-BE"/>
        </w:rPr>
      </w:pPr>
      <w:bookmarkStart w:id="58" w:name="_Toc242771031"/>
      <w:bookmarkStart w:id="59" w:name="_Toc19882801"/>
      <w:r w:rsidRPr="007E08F6">
        <w:rPr>
          <w:lang w:val="fr-BE"/>
        </w:rPr>
        <w:t>Comblement des puits et conduites</w:t>
      </w:r>
      <w:bookmarkEnd w:id="58"/>
      <w:bookmarkEnd w:id="59"/>
    </w:p>
    <w:p w:rsidR="00CF2B80" w:rsidRPr="007E08F6" w:rsidRDefault="00CF2B80" w:rsidP="00CF2B80">
      <w:pPr>
        <w:pStyle w:val="NormalBOFAS"/>
      </w:pPr>
    </w:p>
    <w:p w:rsidR="00CF2B80" w:rsidRPr="007E08F6" w:rsidRDefault="00CF2B80" w:rsidP="00CF2B80">
      <w:pPr>
        <w:pStyle w:val="NormalBOFAS"/>
      </w:pPr>
      <w:r w:rsidRPr="007E08F6">
        <w:t xml:space="preserve">Après l’approbation finale des travaux, BOFAS peut faire combler, neutraliser, ou détruire les puits d’attente, les puits de pompage, les drains, les piézomètres,… si ceux-ci représentent un risque de blessure ou de dommage envers l’environnement. </w:t>
      </w:r>
    </w:p>
    <w:p w:rsidR="00CF2B80" w:rsidRPr="007E08F6" w:rsidRDefault="00CF2B80" w:rsidP="00CF2B80">
      <w:pPr>
        <w:pStyle w:val="NormalBOFAS"/>
      </w:pPr>
    </w:p>
    <w:p w:rsidR="00CF2B80" w:rsidRPr="007E08F6" w:rsidRDefault="00CF2B80" w:rsidP="00CF2B80">
      <w:pPr>
        <w:pStyle w:val="NormalBOFAS"/>
      </w:pPr>
      <w:r w:rsidRPr="007E08F6">
        <w:t>Comme ces travaux seront réalisés par un seul entrepreneur, aucun CSP ni CSR ne sera désigné.</w:t>
      </w:r>
    </w:p>
    <w:p w:rsidR="00CF2B80" w:rsidRPr="007E08F6" w:rsidRDefault="00CF2B80" w:rsidP="00CF2B80">
      <w:pPr>
        <w:pStyle w:val="NormalBOFAS"/>
      </w:pPr>
    </w:p>
    <w:p w:rsidR="00CF2B80" w:rsidRPr="007E08F6" w:rsidRDefault="00CF2B80" w:rsidP="00CF2B80">
      <w:pPr>
        <w:pStyle w:val="NormalBOFAS"/>
      </w:pPr>
      <w:r w:rsidRPr="007E08F6">
        <w:t>L’entrepreneur désigné pour cela:</w:t>
      </w:r>
    </w:p>
    <w:p w:rsidR="00CF2B80" w:rsidRPr="007E08F6" w:rsidRDefault="00CF2B80" w:rsidP="00CF2B80">
      <w:pPr>
        <w:pStyle w:val="NormalBOFAS"/>
      </w:pPr>
    </w:p>
    <w:p w:rsidR="00CF2B80" w:rsidRPr="007E08F6" w:rsidRDefault="00CF2B80" w:rsidP="00BC392D">
      <w:pPr>
        <w:pStyle w:val="NormalBOFAS"/>
        <w:numPr>
          <w:ilvl w:val="0"/>
          <w:numId w:val="5"/>
        </w:numPr>
        <w:spacing w:line="240" w:lineRule="auto"/>
        <w:jc w:val="left"/>
      </w:pPr>
      <w:r w:rsidRPr="007E08F6">
        <w:t>Disposera des données concernant l’infrastructure souterraine;</w:t>
      </w:r>
    </w:p>
    <w:p w:rsidR="00CF2B80" w:rsidRPr="007E08F6" w:rsidRDefault="00CF2B80" w:rsidP="00BC392D">
      <w:pPr>
        <w:pStyle w:val="NormalBOFAS"/>
        <w:numPr>
          <w:ilvl w:val="0"/>
          <w:numId w:val="5"/>
        </w:numPr>
        <w:spacing w:line="240" w:lineRule="auto"/>
        <w:jc w:val="left"/>
      </w:pPr>
      <w:r w:rsidRPr="007E08F6">
        <w:t>Prendra contact à temps avec le demandeur ou son mandaté pour pouvoir réaliser les travaux;</w:t>
      </w:r>
    </w:p>
    <w:p w:rsidR="00CF2B80" w:rsidRPr="007E08F6" w:rsidRDefault="00CF2B80" w:rsidP="00BC392D">
      <w:pPr>
        <w:pStyle w:val="NormalBOFAS"/>
        <w:numPr>
          <w:ilvl w:val="0"/>
          <w:numId w:val="5"/>
        </w:numPr>
        <w:spacing w:line="240" w:lineRule="auto"/>
        <w:jc w:val="left"/>
      </w:pPr>
      <w:r w:rsidRPr="007E08F6">
        <w:t>Sera informé lors du démarrage des travaux, par le demandeur ou son mandaté, des éventuels risques (par ex</w:t>
      </w:r>
      <w:r w:rsidR="00841542">
        <w:t>.</w:t>
      </w:r>
      <w:r w:rsidRPr="007E08F6">
        <w:t>: exploitation sur le terrain);</w:t>
      </w:r>
    </w:p>
    <w:p w:rsidR="00CF2B80" w:rsidRPr="007E08F6" w:rsidRDefault="00CF2B80" w:rsidP="00BC392D">
      <w:pPr>
        <w:pStyle w:val="NormalBOFAS"/>
        <w:numPr>
          <w:ilvl w:val="0"/>
          <w:numId w:val="5"/>
        </w:numPr>
        <w:spacing w:line="240" w:lineRule="auto"/>
        <w:jc w:val="left"/>
      </w:pPr>
      <w:r w:rsidRPr="007E08F6">
        <w:t>Prendra les mesures nécessaires pour clôturer et signaler la zone de travail;</w:t>
      </w:r>
    </w:p>
    <w:p w:rsidR="00CF2B80" w:rsidRPr="007E08F6" w:rsidRDefault="00CF2B80" w:rsidP="00BC392D">
      <w:pPr>
        <w:pStyle w:val="NormalBOFAS"/>
        <w:numPr>
          <w:ilvl w:val="0"/>
          <w:numId w:val="5"/>
        </w:numPr>
        <w:spacing w:line="240" w:lineRule="auto"/>
        <w:jc w:val="left"/>
      </w:pPr>
      <w:r w:rsidRPr="007E08F6">
        <w:t xml:space="preserve">Ajoutera les travaux exécutés sur le plan </w:t>
      </w:r>
      <w:r>
        <w:t>as built</w:t>
      </w:r>
      <w:r w:rsidRPr="007E08F6">
        <w:t xml:space="preserve"> et transmettra celui-ci au demandeur ou son mandaté.</w:t>
      </w:r>
    </w:p>
    <w:p w:rsidR="00CF2B80" w:rsidRPr="007E08F6" w:rsidRDefault="00CF2B80" w:rsidP="00CF2B80">
      <w:pPr>
        <w:pStyle w:val="NormalBOFAS"/>
      </w:pPr>
    </w:p>
    <w:p w:rsidR="00CF2B80" w:rsidRPr="007E08F6" w:rsidRDefault="00CF2B80" w:rsidP="00CF2B80">
      <w:pPr>
        <w:pStyle w:val="NormalBOFAS"/>
      </w:pPr>
    </w:p>
    <w:p w:rsidR="00CF2B80" w:rsidRPr="007E08F6" w:rsidRDefault="00CF2B80" w:rsidP="00CF2B80">
      <w:pPr>
        <w:pStyle w:val="Heading1"/>
        <w:keepLines w:val="0"/>
        <w:pageBreakBefore w:val="0"/>
        <w:tabs>
          <w:tab w:val="num" w:pos="432"/>
        </w:tabs>
        <w:spacing w:line="240" w:lineRule="auto"/>
        <w:jc w:val="left"/>
        <w:rPr>
          <w:lang w:val="fr-BE"/>
        </w:rPr>
      </w:pPr>
      <w:bookmarkStart w:id="60" w:name="_Toc242771032"/>
      <w:bookmarkStart w:id="61" w:name="_Toc19882802"/>
      <w:r w:rsidRPr="007E08F6">
        <w:rPr>
          <w:lang w:val="fr-BE"/>
        </w:rPr>
        <w:t>La justification pertinente des choix en ce qui concerne entre autres les modes d’exécution, les techniques, les matériaux ou les éléments architecturaux</w:t>
      </w:r>
      <w:bookmarkEnd w:id="60"/>
      <w:bookmarkEnd w:id="61"/>
    </w:p>
    <w:p w:rsidR="00CF2B80" w:rsidRPr="007E08F6" w:rsidRDefault="00CF2B80" w:rsidP="00CF2B80">
      <w:pPr>
        <w:pStyle w:val="NormalBOFAS"/>
      </w:pPr>
    </w:p>
    <w:p w:rsidR="00CF2B80" w:rsidRPr="007E08F6" w:rsidRDefault="00CF2B80" w:rsidP="00CF2B80">
      <w:pPr>
        <w:pStyle w:val="NormalBOFAS"/>
      </w:pPr>
      <w:r w:rsidRPr="007E08F6">
        <w:t>Il est fait ici référence aux décisions, constatations et événements importants pour la conception du projet ou la réalisation de l’ouvrage et qui sont repris dans les rapports de réunions concernées et/ou dans le journal de coordination.</w:t>
      </w:r>
      <w:r w:rsidRPr="007E08F6">
        <w:cr/>
        <w:t>Ceux-ci peuvent être demandés à BOFAS, si pertinents.</w:t>
      </w:r>
    </w:p>
    <w:p w:rsidR="00CF2B80" w:rsidRPr="007E08F6" w:rsidRDefault="00CF2B80" w:rsidP="00CF2B80">
      <w:pPr>
        <w:pStyle w:val="NormalBOFAS"/>
      </w:pPr>
    </w:p>
    <w:p w:rsidR="00CC0245" w:rsidRDefault="00CC0245">
      <w:pPr>
        <w:spacing w:after="200"/>
        <w:jc w:val="left"/>
        <w:rPr>
          <w:rFonts w:eastAsia="Times New Roman" w:cs="Times New Roman"/>
          <w:lang w:val="fr-BE"/>
        </w:rPr>
      </w:pPr>
    </w:p>
    <w:p w:rsidR="00CF2B80" w:rsidRPr="007E08F6" w:rsidRDefault="00CF2B80" w:rsidP="00CF2B80">
      <w:pPr>
        <w:pStyle w:val="Heading1"/>
        <w:keepLines w:val="0"/>
        <w:pageBreakBefore w:val="0"/>
        <w:tabs>
          <w:tab w:val="num" w:pos="432"/>
        </w:tabs>
        <w:spacing w:line="240" w:lineRule="auto"/>
        <w:jc w:val="left"/>
        <w:rPr>
          <w:lang w:val="fr-BE"/>
        </w:rPr>
      </w:pPr>
      <w:bookmarkStart w:id="62" w:name="_Toc242771033"/>
      <w:bookmarkStart w:id="63" w:name="_Toc19882803"/>
      <w:r w:rsidRPr="007E08F6">
        <w:rPr>
          <w:lang w:val="fr-BE"/>
        </w:rPr>
        <w:t>L’identification des matériaux utilisés</w:t>
      </w:r>
      <w:bookmarkEnd w:id="62"/>
      <w:bookmarkEnd w:id="63"/>
    </w:p>
    <w:p w:rsidR="00CF2B80" w:rsidRPr="007E08F6" w:rsidRDefault="00CF2B80" w:rsidP="00CF2B80">
      <w:pPr>
        <w:pStyle w:val="NormalBOFAS"/>
      </w:pPr>
    </w:p>
    <w:p w:rsidR="00CF2B80" w:rsidRPr="007E08F6" w:rsidRDefault="00CF2B80" w:rsidP="00CF2B80">
      <w:pPr>
        <w:pStyle w:val="NormalBOFAS"/>
      </w:pPr>
      <w:r w:rsidRPr="007E08F6">
        <w:t>La description des matériaux utilisés est reprise dans le rapport de l’EAAS. Si des résultats d’essais à la plaque supplémentaires sont disponibles, ceux-ci sont repris en annexe à ce DIU.</w:t>
      </w:r>
    </w:p>
    <w:p w:rsidR="00CF2B80" w:rsidRPr="007E08F6" w:rsidRDefault="00CF2B80" w:rsidP="00CF2B80">
      <w:pPr>
        <w:pStyle w:val="NormalBOFAS"/>
      </w:pPr>
    </w:p>
    <w:p w:rsidR="005A0A1D" w:rsidRDefault="005A0A1D">
      <w:pPr>
        <w:spacing w:after="200"/>
        <w:jc w:val="left"/>
        <w:rPr>
          <w:rFonts w:eastAsia="Times New Roman" w:cs="Times New Roman"/>
          <w:lang w:val="fr-BE"/>
        </w:rPr>
      </w:pPr>
      <w:bookmarkStart w:id="64" w:name="_Toc242771034"/>
      <w:bookmarkStart w:id="65" w:name="_Toc19882804"/>
    </w:p>
    <w:p w:rsidR="00CF2B80" w:rsidRPr="007E08F6" w:rsidRDefault="00CF2B80" w:rsidP="00CF2B80">
      <w:pPr>
        <w:pStyle w:val="Heading1"/>
        <w:keepLines w:val="0"/>
        <w:pageBreakBefore w:val="0"/>
        <w:tabs>
          <w:tab w:val="num" w:pos="432"/>
        </w:tabs>
        <w:spacing w:line="240" w:lineRule="auto"/>
        <w:jc w:val="left"/>
        <w:rPr>
          <w:lang w:val="fr-BE"/>
        </w:rPr>
      </w:pPr>
      <w:r w:rsidRPr="007E08F6">
        <w:rPr>
          <w:lang w:val="fr-BE"/>
        </w:rPr>
        <w:t>Annexes</w:t>
      </w:r>
      <w:bookmarkEnd w:id="64"/>
      <w:bookmarkEnd w:id="65"/>
    </w:p>
    <w:p w:rsidR="00CF2B80" w:rsidRPr="007E08F6" w:rsidRDefault="00CF2B80" w:rsidP="00CF2B80">
      <w:pPr>
        <w:pStyle w:val="NormalBOFAS"/>
      </w:pPr>
    </w:p>
    <w:p w:rsidR="00CF2B80" w:rsidRPr="00D9533E" w:rsidRDefault="00CF2B80" w:rsidP="00CF2B80">
      <w:pPr>
        <w:pStyle w:val="NormalBOFAS"/>
        <w:rPr>
          <w:i/>
        </w:rPr>
      </w:pPr>
      <w:r w:rsidRPr="00D9533E">
        <w:rPr>
          <w:i/>
        </w:rPr>
        <w:t xml:space="preserve">(cocher ce qui est d’application </w:t>
      </w:r>
      <w:r w:rsidRPr="00D9533E">
        <w:rPr>
          <w:i/>
        </w:rPr>
        <w:sym w:font="Wingdings" w:char="F0FE"/>
      </w:r>
      <w:r w:rsidRPr="00D9533E">
        <w:rPr>
          <w:i/>
        </w:rPr>
        <w:t>)</w:t>
      </w:r>
    </w:p>
    <w:p w:rsidR="00CF2B80" w:rsidRPr="007E08F6" w:rsidRDefault="00CF2B80" w:rsidP="00CF2B80">
      <w:pPr>
        <w:pStyle w:val="NormalBOFAS"/>
      </w:pPr>
    </w:p>
    <w:p w:rsidR="00CF2B80" w:rsidRPr="007E08F6" w:rsidRDefault="00CF2B80" w:rsidP="00BC392D">
      <w:pPr>
        <w:pStyle w:val="NormalBOFAS"/>
        <w:numPr>
          <w:ilvl w:val="0"/>
          <w:numId w:val="6"/>
        </w:numPr>
        <w:spacing w:line="360" w:lineRule="auto"/>
        <w:jc w:val="left"/>
      </w:pPr>
      <w:r w:rsidRPr="007E08F6">
        <w:t xml:space="preserve">Fiche de projet Achilles </w:t>
      </w:r>
      <w:r>
        <w:t>3</w:t>
      </w:r>
    </w:p>
    <w:p w:rsidR="00CF2B80" w:rsidRPr="007E08F6" w:rsidRDefault="00CF2B80" w:rsidP="00BC392D">
      <w:pPr>
        <w:pStyle w:val="NormalBOFAS"/>
        <w:numPr>
          <w:ilvl w:val="0"/>
          <w:numId w:val="6"/>
        </w:numPr>
        <w:spacing w:line="360" w:lineRule="auto"/>
        <w:jc w:val="left"/>
      </w:pPr>
      <w:r w:rsidRPr="007E08F6">
        <w:t xml:space="preserve">Plans </w:t>
      </w:r>
      <w:r>
        <w:t>as built</w:t>
      </w:r>
      <w:r w:rsidRPr="007E08F6">
        <w:t>: ……… (nombre</w:t>
      </w:r>
      <w:r w:rsidRPr="007E08F6">
        <w:rPr>
          <w:i/>
        </w:rPr>
        <w:t>, si pas repris dans le rapport de l’EAAS</w:t>
      </w:r>
      <w:r w:rsidRPr="007E08F6">
        <w:t>)</w:t>
      </w:r>
    </w:p>
    <w:p w:rsidR="00CF2B80" w:rsidRPr="007E08F6" w:rsidRDefault="00CF2B80" w:rsidP="00BC392D">
      <w:pPr>
        <w:pStyle w:val="NormalBOFAS"/>
        <w:numPr>
          <w:ilvl w:val="0"/>
          <w:numId w:val="6"/>
        </w:numPr>
        <w:spacing w:line="360" w:lineRule="auto"/>
        <w:jc w:val="left"/>
      </w:pPr>
      <w:r w:rsidRPr="007E08F6">
        <w:t>Essais à la plaque: ……… (nombre</w:t>
      </w:r>
      <w:r w:rsidRPr="007E08F6">
        <w:rPr>
          <w:i/>
        </w:rPr>
        <w:t>, si pas repris dans le rapport de l’EAAS</w:t>
      </w:r>
      <w:r w:rsidRPr="007E08F6">
        <w:t>)</w:t>
      </w:r>
    </w:p>
    <w:p w:rsidR="00CF2B80" w:rsidRPr="007E08F6" w:rsidRDefault="00CF2B80" w:rsidP="00BC392D">
      <w:pPr>
        <w:pStyle w:val="NormalBOFAS"/>
        <w:numPr>
          <w:ilvl w:val="0"/>
          <w:numId w:val="6"/>
        </w:numPr>
        <w:spacing w:line="360" w:lineRule="auto"/>
        <w:jc w:val="left"/>
      </w:pPr>
      <w:r w:rsidRPr="007E08F6">
        <w:t>Formulaire</w:t>
      </w:r>
      <w:r>
        <w:t xml:space="preserve"> T9300 </w:t>
      </w:r>
      <w:r w:rsidRPr="00C27878">
        <w:t xml:space="preserve">Convention </w:t>
      </w:r>
      <w:r>
        <w:t>conservation</w:t>
      </w:r>
      <w:r w:rsidRPr="00C27878">
        <w:t xml:space="preserve"> infrastructures</w:t>
      </w:r>
    </w:p>
    <w:p w:rsidR="00CF2B80" w:rsidRPr="007E08F6" w:rsidRDefault="00CF2B80" w:rsidP="00BC392D">
      <w:pPr>
        <w:pStyle w:val="NormalBOFAS"/>
        <w:numPr>
          <w:ilvl w:val="0"/>
          <w:numId w:val="6"/>
        </w:numPr>
        <w:spacing w:line="360" w:lineRule="auto"/>
        <w:jc w:val="left"/>
      </w:pPr>
      <w:r w:rsidRPr="007E08F6">
        <w:t>Rapport de contrôle du DIU</w:t>
      </w:r>
    </w:p>
    <w:p w:rsidR="00CF2B80" w:rsidRPr="007E08F6" w:rsidRDefault="00CF2B80" w:rsidP="00BC392D">
      <w:pPr>
        <w:pStyle w:val="NormalBOFAS"/>
        <w:numPr>
          <w:ilvl w:val="0"/>
          <w:numId w:val="6"/>
        </w:numPr>
        <w:spacing w:line="360" w:lineRule="auto"/>
        <w:jc w:val="left"/>
      </w:pPr>
      <w:r w:rsidRPr="007E08F6">
        <w:t xml:space="preserve">Formulaire </w:t>
      </w:r>
      <w:r>
        <w:t>T4902</w:t>
      </w:r>
      <w:r w:rsidRPr="007E08F6">
        <w:t>: Procès-verbal de remise des instruments de coordination</w:t>
      </w:r>
    </w:p>
    <w:p w:rsidR="00CF2B80" w:rsidRPr="007E08F6" w:rsidRDefault="00CF2B80" w:rsidP="00BC392D">
      <w:pPr>
        <w:pStyle w:val="NormalBOFAS"/>
        <w:numPr>
          <w:ilvl w:val="0"/>
          <w:numId w:val="6"/>
        </w:numPr>
        <w:spacing w:line="360" w:lineRule="auto"/>
        <w:jc w:val="left"/>
      </w:pPr>
      <w:r w:rsidRPr="007E08F6">
        <w:t>(Description) …</w:t>
      </w:r>
      <w:r>
        <w:t>…</w:t>
      </w:r>
      <w:r w:rsidRPr="007E08F6">
        <w:t>…………………………………………………………………………………………………………… ………………………………………………………………………………………………………………………………………</w:t>
      </w:r>
    </w:p>
    <w:p w:rsidR="00CF2B80" w:rsidRPr="007E08F6" w:rsidRDefault="00CF2B80" w:rsidP="00CF2B80">
      <w:pPr>
        <w:pStyle w:val="NormalBOFAS"/>
        <w:spacing w:line="360" w:lineRule="auto"/>
      </w:pPr>
    </w:p>
    <w:p w:rsidR="00CF2B80" w:rsidRDefault="00CF2B80" w:rsidP="00CA4064">
      <w:pPr>
        <w:sectPr w:rsidR="00CF2B80" w:rsidSect="00841542">
          <w:pgSz w:w="11906" w:h="16838" w:code="9"/>
          <w:pgMar w:top="1418" w:right="1418" w:bottom="1418" w:left="1418" w:header="709" w:footer="709" w:gutter="0"/>
          <w:cols w:space="708"/>
          <w:docGrid w:linePitch="360"/>
        </w:sectPr>
      </w:pPr>
    </w:p>
    <w:p w:rsidR="00CF2B80" w:rsidRDefault="00CF2B80" w:rsidP="00CA4064"/>
    <w:p w:rsidR="00841542" w:rsidRPr="00140FA4" w:rsidRDefault="00841542" w:rsidP="001C5610">
      <w:pPr>
        <w:pStyle w:val="Inhoudsopgave"/>
        <w:rPr>
          <w:lang w:val="fr-FR"/>
        </w:rPr>
      </w:pPr>
      <w:r w:rsidRPr="00140FA4">
        <w:rPr>
          <w:lang w:val="fr-FR"/>
        </w:rPr>
        <w:t>Annexe: Rapport de contrôle du dossier d’intervention ultérieure</w:t>
      </w:r>
    </w:p>
    <w:p w:rsidR="00841542" w:rsidRPr="005A0A1D" w:rsidRDefault="00841542" w:rsidP="00841542">
      <w:pPr>
        <w:rPr>
          <w:lang w:val="fr-BE"/>
        </w:rPr>
      </w:pPr>
    </w:p>
    <w:p w:rsidR="00841542" w:rsidRPr="005A0A1D" w:rsidRDefault="00841542" w:rsidP="00841542">
      <w:pPr>
        <w:rPr>
          <w:lang w:val="fr-BE"/>
        </w:rPr>
      </w:pPr>
      <w:r w:rsidRPr="005A0A1D">
        <w:rPr>
          <w:lang w:val="fr-BE"/>
        </w:rPr>
        <w:t>Les pièces suivantes sont manquantes au moment de ce contrôle et doivent encore être ajoutés au DIU des que disponibles:</w:t>
      </w:r>
    </w:p>
    <w:p w:rsidR="00841542" w:rsidRPr="005A0A1D" w:rsidRDefault="00841542" w:rsidP="00841542">
      <w:pPr>
        <w:rPr>
          <w:lang w:val="fr-BE"/>
        </w:rPr>
      </w:pPr>
    </w:p>
    <w:tbl>
      <w:tblPr>
        <w:tblW w:w="9356"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6521"/>
        <w:gridCol w:w="1559"/>
      </w:tblGrid>
      <w:tr w:rsidR="00841542" w:rsidRPr="007E08F6" w:rsidTr="006044B2">
        <w:trPr>
          <w:cantSplit/>
        </w:trPr>
        <w:tc>
          <w:tcPr>
            <w:tcW w:w="1276" w:type="dxa"/>
          </w:tcPr>
          <w:p w:rsidR="00841542" w:rsidRPr="007E08F6" w:rsidRDefault="00841542" w:rsidP="006044B2">
            <w:pPr>
              <w:pStyle w:val="NormalBOFAS"/>
            </w:pPr>
            <w:r w:rsidRPr="007E08F6">
              <w:t>Chapitre</w:t>
            </w:r>
          </w:p>
        </w:tc>
        <w:tc>
          <w:tcPr>
            <w:tcW w:w="6521" w:type="dxa"/>
          </w:tcPr>
          <w:p w:rsidR="00841542" w:rsidRPr="007E08F6" w:rsidRDefault="00841542" w:rsidP="006044B2">
            <w:pPr>
              <w:pStyle w:val="NormalBOFAS"/>
            </w:pPr>
            <w:r w:rsidRPr="007E08F6">
              <w:t>Description</w:t>
            </w:r>
          </w:p>
        </w:tc>
        <w:tc>
          <w:tcPr>
            <w:tcW w:w="1559" w:type="dxa"/>
          </w:tcPr>
          <w:p w:rsidR="00841542" w:rsidRPr="007E08F6" w:rsidRDefault="00841542" w:rsidP="006044B2">
            <w:pPr>
              <w:pStyle w:val="NormalBOFAS"/>
            </w:pPr>
            <w:r w:rsidRPr="007E08F6">
              <w:t xml:space="preserve">Réception </w:t>
            </w:r>
          </w:p>
        </w:tc>
      </w:tr>
      <w:tr w:rsidR="00841542" w:rsidRPr="007E08F6" w:rsidTr="006044B2">
        <w:trPr>
          <w:cantSplit/>
        </w:trPr>
        <w:tc>
          <w:tcPr>
            <w:tcW w:w="1276" w:type="dxa"/>
          </w:tcPr>
          <w:p w:rsidR="00841542" w:rsidRPr="007E08F6" w:rsidRDefault="00841542" w:rsidP="006044B2">
            <w:pPr>
              <w:pStyle w:val="NormalBOFAS"/>
            </w:pPr>
          </w:p>
          <w:p w:rsidR="00841542" w:rsidRPr="007E08F6" w:rsidRDefault="00841542" w:rsidP="006044B2">
            <w:pPr>
              <w:pStyle w:val="NormalBOFAS"/>
            </w:pPr>
          </w:p>
          <w:p w:rsidR="00841542" w:rsidRPr="007E08F6" w:rsidRDefault="00841542" w:rsidP="006044B2">
            <w:pPr>
              <w:pStyle w:val="NormalBOFAS"/>
            </w:pPr>
          </w:p>
        </w:tc>
        <w:tc>
          <w:tcPr>
            <w:tcW w:w="6521" w:type="dxa"/>
          </w:tcPr>
          <w:p w:rsidR="00841542" w:rsidRPr="007E08F6" w:rsidRDefault="00841542" w:rsidP="006044B2">
            <w:pPr>
              <w:pStyle w:val="NormalBOFAS"/>
            </w:pPr>
          </w:p>
        </w:tc>
        <w:tc>
          <w:tcPr>
            <w:tcW w:w="1559" w:type="dxa"/>
          </w:tcPr>
          <w:p w:rsidR="00841542" w:rsidRPr="007E08F6" w:rsidRDefault="00841542" w:rsidP="006044B2">
            <w:pPr>
              <w:pStyle w:val="NormalBOFAS"/>
            </w:pPr>
          </w:p>
        </w:tc>
      </w:tr>
      <w:tr w:rsidR="00841542" w:rsidRPr="007E08F6" w:rsidTr="006044B2">
        <w:trPr>
          <w:cantSplit/>
        </w:trPr>
        <w:tc>
          <w:tcPr>
            <w:tcW w:w="1276" w:type="dxa"/>
          </w:tcPr>
          <w:p w:rsidR="00841542" w:rsidRPr="007E08F6" w:rsidRDefault="00841542" w:rsidP="006044B2">
            <w:pPr>
              <w:pStyle w:val="NormalBOFAS"/>
            </w:pPr>
          </w:p>
          <w:p w:rsidR="00841542" w:rsidRPr="007E08F6" w:rsidRDefault="00841542" w:rsidP="006044B2">
            <w:pPr>
              <w:pStyle w:val="NormalBOFAS"/>
            </w:pPr>
          </w:p>
          <w:p w:rsidR="00841542" w:rsidRPr="007E08F6" w:rsidRDefault="00841542" w:rsidP="006044B2">
            <w:pPr>
              <w:pStyle w:val="NormalBOFAS"/>
            </w:pPr>
          </w:p>
        </w:tc>
        <w:tc>
          <w:tcPr>
            <w:tcW w:w="6521" w:type="dxa"/>
          </w:tcPr>
          <w:p w:rsidR="00841542" w:rsidRPr="007E08F6" w:rsidRDefault="00841542" w:rsidP="006044B2">
            <w:pPr>
              <w:pStyle w:val="NormalBOFAS"/>
            </w:pPr>
          </w:p>
        </w:tc>
        <w:tc>
          <w:tcPr>
            <w:tcW w:w="1559" w:type="dxa"/>
          </w:tcPr>
          <w:p w:rsidR="00841542" w:rsidRPr="007E08F6" w:rsidRDefault="00841542" w:rsidP="006044B2">
            <w:pPr>
              <w:pStyle w:val="NormalBOFAS"/>
            </w:pPr>
          </w:p>
        </w:tc>
      </w:tr>
      <w:tr w:rsidR="00841542" w:rsidRPr="007E08F6" w:rsidTr="006044B2">
        <w:trPr>
          <w:cantSplit/>
        </w:trPr>
        <w:tc>
          <w:tcPr>
            <w:tcW w:w="1276" w:type="dxa"/>
          </w:tcPr>
          <w:p w:rsidR="00841542" w:rsidRPr="007E08F6" w:rsidRDefault="00841542" w:rsidP="006044B2">
            <w:pPr>
              <w:pStyle w:val="NormalBOFAS"/>
            </w:pPr>
          </w:p>
          <w:p w:rsidR="00841542" w:rsidRPr="007E08F6" w:rsidRDefault="00841542" w:rsidP="006044B2">
            <w:pPr>
              <w:pStyle w:val="NormalBOFAS"/>
            </w:pPr>
          </w:p>
          <w:p w:rsidR="00841542" w:rsidRPr="007E08F6" w:rsidRDefault="00841542" w:rsidP="006044B2">
            <w:pPr>
              <w:pStyle w:val="NormalBOFAS"/>
            </w:pPr>
          </w:p>
        </w:tc>
        <w:tc>
          <w:tcPr>
            <w:tcW w:w="6521" w:type="dxa"/>
          </w:tcPr>
          <w:p w:rsidR="00841542" w:rsidRPr="007E08F6" w:rsidRDefault="00841542" w:rsidP="006044B2">
            <w:pPr>
              <w:pStyle w:val="NormalBOFAS"/>
            </w:pPr>
          </w:p>
        </w:tc>
        <w:tc>
          <w:tcPr>
            <w:tcW w:w="1559" w:type="dxa"/>
          </w:tcPr>
          <w:p w:rsidR="00841542" w:rsidRPr="007E08F6" w:rsidRDefault="00841542" w:rsidP="006044B2">
            <w:pPr>
              <w:pStyle w:val="NormalBOFAS"/>
            </w:pPr>
          </w:p>
        </w:tc>
      </w:tr>
    </w:tbl>
    <w:p w:rsidR="00841542" w:rsidRPr="007E08F6" w:rsidRDefault="00841542" w:rsidP="00841542"/>
    <w:p w:rsidR="00841542" w:rsidRPr="007E08F6" w:rsidRDefault="00841542" w:rsidP="00841542"/>
    <w:p w:rsidR="00841542" w:rsidRPr="005A0A1D" w:rsidRDefault="00841542" w:rsidP="00841542">
      <w:pPr>
        <w:rPr>
          <w:lang w:val="fr-BE"/>
        </w:rPr>
      </w:pPr>
      <w:r w:rsidRPr="005A0A1D">
        <w:rPr>
          <w:lang w:val="fr-BE"/>
        </w:rPr>
        <w:t>Autres remarques (</w:t>
      </w:r>
      <w:r w:rsidRPr="005A0A1D">
        <w:rPr>
          <w:i/>
          <w:lang w:val="fr-BE"/>
        </w:rPr>
        <w:t xml:space="preserve">cocher ce qui est d’application </w:t>
      </w:r>
      <w:r w:rsidRPr="007E08F6">
        <w:sym w:font="Wingdings" w:char="F0FE"/>
      </w:r>
      <w:r w:rsidRPr="005A0A1D">
        <w:rPr>
          <w:lang w:val="fr-BE"/>
        </w:rPr>
        <w:t>):</w:t>
      </w:r>
    </w:p>
    <w:p w:rsidR="00841542" w:rsidRPr="005A0A1D" w:rsidRDefault="00841542" w:rsidP="00841542">
      <w:pPr>
        <w:rPr>
          <w:lang w:val="fr-BE"/>
        </w:rPr>
      </w:pPr>
    </w:p>
    <w:p w:rsidR="00841542" w:rsidRPr="007E08F6" w:rsidRDefault="00841542" w:rsidP="00BC392D">
      <w:pPr>
        <w:pStyle w:val="NormalBOFAS"/>
        <w:numPr>
          <w:ilvl w:val="0"/>
          <w:numId w:val="6"/>
        </w:numPr>
        <w:spacing w:line="240" w:lineRule="auto"/>
        <w:jc w:val="left"/>
      </w:pPr>
      <w:r w:rsidRPr="007E08F6">
        <w:t xml:space="preserve">Le CSR propose qu’une copie du DIU soit </w:t>
      </w:r>
      <w:r>
        <w:t>remise à chaque partie qui a en charge la conservation et la gestion du dossier technique ou environnemental</w:t>
      </w:r>
      <w:r w:rsidRPr="007E08F6">
        <w:t>;</w:t>
      </w:r>
    </w:p>
    <w:p w:rsidR="00841542" w:rsidRPr="00AA6E78" w:rsidRDefault="00841542" w:rsidP="00BC392D">
      <w:pPr>
        <w:pStyle w:val="NormalBOFAS"/>
        <w:numPr>
          <w:ilvl w:val="0"/>
          <w:numId w:val="6"/>
        </w:numPr>
        <w:spacing w:line="240" w:lineRule="auto"/>
        <w:jc w:val="left"/>
      </w:pPr>
      <w:r w:rsidRPr="00AA6E78">
        <w:t xml:space="preserve">Le CSR demande également confirmation de </w:t>
      </w:r>
      <w:r w:rsidRPr="003C49A0">
        <w:t>l’ajout des pièces mentionnées manquantes en annexe du DIU, afin de pouvoir</w:t>
      </w:r>
      <w:r w:rsidRPr="00AA6E78">
        <w:t xml:space="preserve"> compléter son dossier;</w:t>
      </w:r>
    </w:p>
    <w:p w:rsidR="00841542" w:rsidRPr="007E08F6" w:rsidRDefault="00841542" w:rsidP="00BC392D">
      <w:pPr>
        <w:pStyle w:val="NormalBOFAS"/>
        <w:numPr>
          <w:ilvl w:val="0"/>
          <w:numId w:val="6"/>
        </w:numPr>
        <w:spacing w:line="360" w:lineRule="auto"/>
        <w:jc w:val="left"/>
      </w:pPr>
      <w:r w:rsidRPr="007E08F6">
        <w:t>(</w:t>
      </w:r>
      <w:r w:rsidRPr="007E08F6">
        <w:rPr>
          <w:i/>
        </w:rPr>
        <w:t>Description</w:t>
      </w:r>
      <w:r w:rsidRPr="007E08F6">
        <w:t>) ………………………………………………………………………………………………………………</w:t>
      </w:r>
      <w:r>
        <w:t>…</w:t>
      </w:r>
      <w:r w:rsidRPr="007E08F6">
        <w:t xml:space="preserve"> ………………………………………………………………………………………………………………………………………</w:t>
      </w:r>
    </w:p>
    <w:p w:rsidR="00841542" w:rsidRPr="007E08F6" w:rsidRDefault="00841542" w:rsidP="00841542"/>
    <w:p w:rsidR="00841542" w:rsidRPr="00841542" w:rsidRDefault="00841542" w:rsidP="00841542">
      <w:pPr>
        <w:rPr>
          <w:lang w:val="fr-FR"/>
        </w:rPr>
      </w:pPr>
      <w:r w:rsidRPr="00841542">
        <w:rPr>
          <w:lang w:val="fr-FR"/>
        </w:rPr>
        <w:t>Ce dossier d’intervention ultérieure a été contrôlé par ………………………………………………………, coordinateur réalisation, et approuvé par le maître d’ouvrage dans le procès-verbal de remise des instruments de coordination.</w:t>
      </w:r>
    </w:p>
    <w:p w:rsidR="00841542" w:rsidRPr="00841542" w:rsidRDefault="00841542" w:rsidP="00841542">
      <w:pPr>
        <w:rPr>
          <w:lang w:val="fr-FR"/>
        </w:rPr>
      </w:pPr>
    </w:p>
    <w:p w:rsidR="00841542" w:rsidRPr="005A0A1D" w:rsidRDefault="00841542" w:rsidP="00841542">
      <w:pPr>
        <w:rPr>
          <w:lang w:val="fr-BE"/>
        </w:rPr>
      </w:pPr>
      <w:r w:rsidRPr="005A0A1D">
        <w:rPr>
          <w:lang w:val="fr-BE"/>
        </w:rPr>
        <w:t>Etabli à Evere: ……/……/20……</w:t>
      </w:r>
    </w:p>
    <w:p w:rsidR="00841542" w:rsidRPr="005A0A1D" w:rsidRDefault="00841542" w:rsidP="00841542">
      <w:pPr>
        <w:rPr>
          <w:lang w:val="fr-BE"/>
        </w:rPr>
      </w:pPr>
    </w:p>
    <w:p w:rsidR="00841542" w:rsidRPr="005A0A1D" w:rsidRDefault="00841542" w:rsidP="00841542">
      <w:pPr>
        <w:rPr>
          <w:lang w:val="fr-BE"/>
        </w:rPr>
      </w:pPr>
      <w:r w:rsidRPr="005A0A1D">
        <w:rPr>
          <w:lang w:val="fr-BE"/>
        </w:rPr>
        <w:t>Pour le coordinateur réalisation,</w:t>
      </w:r>
    </w:p>
    <w:p w:rsidR="00841542" w:rsidRPr="005A0A1D" w:rsidRDefault="00841542" w:rsidP="00841542">
      <w:pPr>
        <w:rPr>
          <w:lang w:val="fr-BE"/>
        </w:rPr>
      </w:pPr>
    </w:p>
    <w:p w:rsidR="00841542" w:rsidRPr="005A0A1D" w:rsidRDefault="00841542" w:rsidP="00841542">
      <w:pPr>
        <w:rPr>
          <w:lang w:val="fr-BE"/>
        </w:rPr>
      </w:pPr>
    </w:p>
    <w:p w:rsidR="00841542" w:rsidRPr="005A0A1D" w:rsidRDefault="00841542" w:rsidP="00841542">
      <w:pPr>
        <w:rPr>
          <w:lang w:val="fr-BE"/>
        </w:rPr>
      </w:pPr>
    </w:p>
    <w:p w:rsidR="00841542" w:rsidRPr="005A0A1D" w:rsidRDefault="00841542" w:rsidP="00841542">
      <w:pPr>
        <w:rPr>
          <w:lang w:val="fr-BE"/>
        </w:rPr>
      </w:pPr>
    </w:p>
    <w:p w:rsidR="00841542" w:rsidRPr="005A0A1D" w:rsidRDefault="00841542" w:rsidP="00841542">
      <w:pPr>
        <w:rPr>
          <w:lang w:val="fr-BE"/>
        </w:rPr>
      </w:pPr>
    </w:p>
    <w:p w:rsidR="00841542" w:rsidRPr="007E08F6" w:rsidRDefault="00841542" w:rsidP="00841542">
      <w:r w:rsidRPr="00140FA4">
        <w:rPr>
          <w:lang w:val="fr-BE"/>
        </w:rPr>
        <w:t>Signature:</w:t>
      </w:r>
      <w:r w:rsidRPr="007E08F6">
        <w:t xml:space="preserve"> ……………………………………………</w:t>
      </w:r>
    </w:p>
    <w:p w:rsidR="00841542" w:rsidRDefault="00841542" w:rsidP="00841542"/>
    <w:sectPr w:rsidR="00841542" w:rsidSect="00140FA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92D" w:rsidRDefault="00BC392D" w:rsidP="005A5AFF">
      <w:r>
        <w:separator/>
      </w:r>
    </w:p>
  </w:endnote>
  <w:endnote w:type="continuationSeparator" w:id="0">
    <w:p w:rsidR="00BC392D" w:rsidRDefault="00BC392D"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lang w:val="fr-BE"/>
      </w:rPr>
      <w:id w:val="589904261"/>
      <w:docPartObj>
        <w:docPartGallery w:val="Page Numbers (Bottom of Page)"/>
        <w:docPartUnique/>
      </w:docPartObj>
    </w:sdtPr>
    <w:sdtEndPr/>
    <w:sdtContent>
      <w:p w:rsidR="00720437" w:rsidRPr="00140FA4" w:rsidRDefault="00720437">
        <w:pPr>
          <w:pStyle w:val="Footer"/>
          <w:rPr>
            <w:sz w:val="20"/>
            <w:lang w:val="fr-BE"/>
          </w:rPr>
        </w:pPr>
        <w:r w:rsidRPr="00140FA4">
          <w:rPr>
            <w:sz w:val="20"/>
            <w:lang w:val="fr-BE" w:eastAsia="nl-BE"/>
          </w:rPr>
          <mc:AlternateContent>
            <mc:Choice Requires="wps">
              <w:drawing>
                <wp:anchor distT="0" distB="0" distL="114300" distR="114300" simplePos="0" relativeHeight="251659264" behindDoc="0" locked="1" layoutInCell="1" allowOverlap="1" wp14:anchorId="3A24914C" wp14:editId="27E6E7FA">
                  <wp:simplePos x="0" y="0"/>
                  <wp:positionH relativeFrom="page">
                    <wp:align>right</wp:align>
                  </wp:positionH>
                  <wp:positionV relativeFrom="page">
                    <wp:align>bottom</wp:align>
                  </wp:positionV>
                  <wp:extent cx="1126800" cy="892800"/>
                  <wp:effectExtent l="0" t="0" r="0" b="31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720437" w:rsidRDefault="00720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4914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5pt;margin-top:0;width:88.7pt;height:70.3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" adj="21600" fillcolor="#009ade" stroked="f">
                  <v:fill color2="#82c33c" rotate="t" angle="315" colors="0 #009ade;.5 #92d050;1 #82c33c" focus="100%" type="gradient"/>
                  <v:textbox>
                    <w:txbxContent>
                      <w:p w:rsidR="00720437" w:rsidRDefault="00720437"/>
                    </w:txbxContent>
                  </v:textbox>
                  <w10:wrap anchorx="page" anchory="page"/>
                  <w10:anchorlock/>
                </v:shape>
              </w:pict>
            </mc:Fallback>
          </mc:AlternateContent>
        </w:r>
        <w:r w:rsidRPr="00140FA4">
          <w:rPr>
            <w:sz w:val="20"/>
            <w:lang w:val="fr-BE"/>
          </w:rPr>
          <w:t xml:space="preserve">Date d’impression: </w:t>
        </w:r>
        <w:r w:rsidRPr="00140FA4">
          <w:rPr>
            <w:sz w:val="20"/>
            <w:lang w:val="fr-BE"/>
          </w:rPr>
          <w:fldChar w:fldCharType="begin"/>
        </w:r>
        <w:r w:rsidRPr="00140FA4">
          <w:rPr>
            <w:sz w:val="20"/>
            <w:lang w:val="fr-BE"/>
          </w:rPr>
          <w:instrText xml:space="preserve"> TIME \@ "d/MM/yyyy" </w:instrText>
        </w:r>
        <w:r w:rsidRPr="00140FA4">
          <w:rPr>
            <w:sz w:val="20"/>
            <w:lang w:val="fr-BE"/>
          </w:rPr>
          <w:fldChar w:fldCharType="separate"/>
        </w:r>
        <w:r w:rsidR="00140FA4">
          <w:rPr>
            <w:noProof/>
            <w:sz w:val="20"/>
            <w:lang w:val="fr-BE"/>
          </w:rPr>
          <w:t>26/09/2019</w:t>
        </w:r>
        <w:r w:rsidRPr="00140FA4">
          <w:rPr>
            <w:sz w:val="20"/>
            <w:lang w:val="fr-BE"/>
          </w:rPr>
          <w:fldChar w:fldCharType="end"/>
        </w:r>
      </w:p>
      <w:p w:rsidR="00720437" w:rsidRPr="00140FA4" w:rsidRDefault="003C1366">
        <w:pPr>
          <w:pStyle w:val="Footer"/>
          <w:rPr>
            <w:sz w:val="20"/>
            <w:lang w:val="fr-BE"/>
          </w:rPr>
        </w:pPr>
        <w:r w:rsidRPr="00140FA4">
          <w:rPr>
            <w:sz w:val="20"/>
            <w:lang w:val="fr-BE" w:eastAsia="nl-BE"/>
          </w:rPr>
          <mc:AlternateContent>
            <mc:Choice Requires="wps">
              <w:drawing>
                <wp:anchor distT="0" distB="0" distL="114300" distR="114300" simplePos="0" relativeHeight="251663360" behindDoc="0" locked="1" layoutInCell="1" allowOverlap="1" wp14:anchorId="605E33B7" wp14:editId="18F2E1C7">
                  <wp:simplePos x="0" y="0"/>
                  <wp:positionH relativeFrom="page">
                    <wp:posOffset>10170795</wp:posOffset>
                  </wp:positionH>
                  <wp:positionV relativeFrom="paragraph">
                    <wp:posOffset>-2772410</wp:posOffset>
                  </wp:positionV>
                  <wp:extent cx="671195"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140FA4">
                                <w:rPr>
                                  <w:b/>
                                  <w:noProof/>
                                  <w:sz w:val="20"/>
                                </w:rPr>
                                <w:t>2</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E33B7" id="_x0000_t202" coordsize="21600,21600" o:spt="202" path="m,l,21600r21600,l21600,xe">
                  <v:stroke joinstyle="miter"/>
                  <v:path gradientshapeok="t" o:connecttype="rect"/>
                </v:shapetype>
                <v:shape id="Text Box 675" o:spid="_x0000_s1028" type="#_x0000_t202" style="position:absolute;left:0;text-align:left;margin-left:800.85pt;margin-top:-218.3pt;width:52.85pt;height: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" filled="f" stroked="f" strokeweight=".5pt">
                  <v:textbox>
                    <w:txbxContent>
                      <w:p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140FA4">
                          <w:rPr>
                            <w:b/>
                            <w:noProof/>
                            <w:sz w:val="20"/>
                          </w:rPr>
                          <w:t>2</w:t>
                        </w:r>
                        <w:r w:rsidRPr="006F2788">
                          <w:rPr>
                            <w:b/>
                            <w:sz w:val="20"/>
                          </w:rPr>
                          <w:fldChar w:fldCharType="end"/>
                        </w:r>
                        <w:r w:rsidRPr="006F2788">
                          <w:rPr>
                            <w:sz w:val="20"/>
                          </w:rPr>
                          <w:t>/</w:t>
                        </w:r>
                        <w:r>
                          <w:rPr>
                            <w:b/>
                            <w:sz w:val="20"/>
                          </w:rPr>
                          <w:t>80</w:t>
                        </w:r>
                      </w:p>
                    </w:txbxContent>
                  </v:textbox>
                  <w10:wrap anchorx="page"/>
                  <w10:anchorlock/>
                </v:shape>
              </w:pict>
            </mc:Fallback>
          </mc:AlternateContent>
        </w:r>
        <w:r w:rsidR="00720437" w:rsidRPr="00140FA4">
          <w:rPr>
            <w:sz w:val="20"/>
            <w:lang w:val="fr-BE" w:eastAsia="nl-BE"/>
          </w:rPr>
          <mc:AlternateContent>
            <mc:Choice Requires="wps">
              <w:drawing>
                <wp:anchor distT="0" distB="0" distL="114300" distR="114300" simplePos="0" relativeHeight="251661312" behindDoc="0" locked="1" layoutInCell="1" allowOverlap="1" wp14:anchorId="38CC5128" wp14:editId="11523869">
                  <wp:simplePos x="0" y="0"/>
                  <wp:positionH relativeFrom="page">
                    <wp:posOffset>6835140</wp:posOffset>
                  </wp:positionH>
                  <wp:positionV relativeFrom="paragraph">
                    <wp:posOffset>208915</wp:posOffset>
                  </wp:positionV>
                  <wp:extent cx="792480" cy="273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924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366" w:rsidRPr="006F2788" w:rsidRDefault="003C1366" w:rsidP="003C1366">
                              <w:pPr>
                                <w:rPr>
                                  <w:sz w:val="20"/>
                                </w:rPr>
                              </w:pPr>
                              <w:r w:rsidRPr="006F2788">
                                <w:rPr>
                                  <w:sz w:val="20"/>
                                </w:rPr>
                                <w:t>p.</w:t>
                              </w:r>
                              <w:r w:rsidRPr="00140FA4">
                                <w:rPr>
                                  <w:sz w:val="20"/>
                                </w:rPr>
                                <w:fldChar w:fldCharType="begin"/>
                              </w:r>
                              <w:r w:rsidRPr="00140FA4">
                                <w:rPr>
                                  <w:sz w:val="20"/>
                                </w:rPr>
                                <w:instrText xml:space="preserve"> PAGE  \* Arabic  \* MERGEFORMAT </w:instrText>
                              </w:r>
                              <w:r w:rsidRPr="00140FA4">
                                <w:rPr>
                                  <w:sz w:val="20"/>
                                </w:rPr>
                                <w:fldChar w:fldCharType="separate"/>
                              </w:r>
                              <w:r w:rsidR="00140FA4">
                                <w:rPr>
                                  <w:noProof/>
                                  <w:sz w:val="20"/>
                                </w:rPr>
                                <w:t>2</w:t>
                              </w:r>
                              <w:r w:rsidRPr="00140FA4">
                                <w:rPr>
                                  <w:sz w:val="20"/>
                                </w:rPr>
                                <w:fldChar w:fldCharType="end"/>
                              </w:r>
                              <w:r w:rsidRPr="006F2788">
                                <w:rPr>
                                  <w:sz w:val="20"/>
                                </w:rPr>
                                <w:t>/</w:t>
                              </w:r>
                              <w:bookmarkStart w:id="11" w:name="totaal_paginas"/>
                              <w:r w:rsidR="00564AA3">
                                <w:rPr>
                                  <w:sz w:val="20"/>
                                </w:rPr>
                                <w:t xml:space="preserve"> </w:t>
                              </w:r>
                              <w:r w:rsidR="00C3756E">
                                <w:rPr>
                                  <w:sz w:val="20"/>
                                </w:rPr>
                                <w:t>13</w:t>
                              </w:r>
                              <w:r w:rsidR="00564AA3">
                                <w:rPr>
                                  <w:b/>
                                  <w:sz w:val="20"/>
                                </w:rPr>
                                <w:t xml:space="preserve"> </w:t>
                              </w:r>
                              <w:bookmarkEnd w:id="11"/>
                            </w:p>
                            <w:p w:rsidR="00720437" w:rsidRPr="006F2788" w:rsidRDefault="00720437" w:rsidP="0089369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C5128" id="Text Box 7" o:spid="_x0000_s1029" type="#_x0000_t202" style="position:absolute;left:0;text-align:left;margin-left:538.2pt;margin-top:16.45pt;width:62.4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" filled="f" stroked="f" strokeweight=".5pt">
                  <v:textbox>
                    <w:txbxContent>
                      <w:p w:rsidR="003C1366" w:rsidRPr="006F2788" w:rsidRDefault="003C1366" w:rsidP="003C1366">
                        <w:pPr>
                          <w:rPr>
                            <w:sz w:val="20"/>
                          </w:rPr>
                        </w:pPr>
                        <w:r w:rsidRPr="006F2788">
                          <w:rPr>
                            <w:sz w:val="20"/>
                          </w:rPr>
                          <w:t>p.</w:t>
                        </w:r>
                        <w:r w:rsidRPr="00140FA4">
                          <w:rPr>
                            <w:sz w:val="20"/>
                          </w:rPr>
                          <w:fldChar w:fldCharType="begin"/>
                        </w:r>
                        <w:r w:rsidRPr="00140FA4">
                          <w:rPr>
                            <w:sz w:val="20"/>
                          </w:rPr>
                          <w:instrText xml:space="preserve"> PAGE  \* Arabic  \* MERGEFORMAT </w:instrText>
                        </w:r>
                        <w:r w:rsidRPr="00140FA4">
                          <w:rPr>
                            <w:sz w:val="20"/>
                          </w:rPr>
                          <w:fldChar w:fldCharType="separate"/>
                        </w:r>
                        <w:r w:rsidR="00140FA4">
                          <w:rPr>
                            <w:noProof/>
                            <w:sz w:val="20"/>
                          </w:rPr>
                          <w:t>2</w:t>
                        </w:r>
                        <w:r w:rsidRPr="00140FA4">
                          <w:rPr>
                            <w:sz w:val="20"/>
                          </w:rPr>
                          <w:fldChar w:fldCharType="end"/>
                        </w:r>
                        <w:r w:rsidRPr="006F2788">
                          <w:rPr>
                            <w:sz w:val="20"/>
                          </w:rPr>
                          <w:t>/</w:t>
                        </w:r>
                        <w:bookmarkStart w:id="12" w:name="totaal_paginas"/>
                        <w:r w:rsidR="00564AA3">
                          <w:rPr>
                            <w:sz w:val="20"/>
                          </w:rPr>
                          <w:t xml:space="preserve"> </w:t>
                        </w:r>
                        <w:r w:rsidR="00C3756E">
                          <w:rPr>
                            <w:sz w:val="20"/>
                          </w:rPr>
                          <w:t>13</w:t>
                        </w:r>
                        <w:r w:rsidR="00564AA3">
                          <w:rPr>
                            <w:b/>
                            <w:sz w:val="20"/>
                          </w:rPr>
                          <w:t xml:space="preserve"> </w:t>
                        </w:r>
                        <w:bookmarkEnd w:id="12"/>
                      </w:p>
                      <w:p w:rsidR="00720437" w:rsidRPr="006F2788" w:rsidRDefault="00720437" w:rsidP="0089369A">
                        <w:pPr>
                          <w:rPr>
                            <w:sz w:val="20"/>
                          </w:rPr>
                        </w:pPr>
                      </w:p>
                    </w:txbxContent>
                  </v:textbox>
                  <w10:wrap anchorx="page"/>
                  <w10:anchorlock/>
                </v:shape>
              </w:pict>
            </mc:Fallback>
          </mc:AlternateContent>
        </w:r>
        <w:r w:rsidR="00720437" w:rsidRPr="00140FA4">
          <w:rPr>
            <w:sz w:val="20"/>
            <w:lang w:val="fr-BE"/>
          </w:rPr>
          <w:t>Versio</w:t>
        </w:r>
        <w:r w:rsidR="00942420" w:rsidRPr="00140FA4">
          <w:rPr>
            <w:sz w:val="20"/>
            <w:lang w:val="fr-BE"/>
          </w:rPr>
          <w:t xml:space="preserve">n: </w:t>
        </w:r>
        <w:r w:rsidR="00741985" w:rsidRPr="00140FA4">
          <w:rPr>
            <w:sz w:val="20"/>
            <w:lang w:val="fr-BE"/>
          </w:rPr>
          <w:fldChar w:fldCharType="begin"/>
        </w:r>
        <w:r w:rsidR="00741985" w:rsidRPr="00140FA4">
          <w:rPr>
            <w:sz w:val="20"/>
            <w:lang w:val="fr-BE"/>
          </w:rPr>
          <w:instrText xml:space="preserve"> REF numéro_version \h </w:instrText>
        </w:r>
        <w:r w:rsidR="00741985" w:rsidRPr="00140FA4">
          <w:rPr>
            <w:sz w:val="20"/>
            <w:lang w:val="fr-BE"/>
          </w:rPr>
        </w:r>
        <w:r w:rsidR="00140FA4">
          <w:rPr>
            <w:sz w:val="20"/>
            <w:lang w:val="fr-BE"/>
          </w:rPr>
          <w:instrText xml:space="preserve"> \* MERGEFORMAT </w:instrText>
        </w:r>
        <w:r w:rsidR="00741985" w:rsidRPr="00140FA4">
          <w:rPr>
            <w:sz w:val="20"/>
            <w:lang w:val="fr-BE"/>
          </w:rPr>
          <w:fldChar w:fldCharType="separate"/>
        </w:r>
        <w:r w:rsidR="00140FA4" w:rsidRPr="00140FA4">
          <w:rPr>
            <w:sz w:val="18"/>
            <w:szCs w:val="18"/>
            <w:lang w:val="fr-BE"/>
          </w:rPr>
          <w:t xml:space="preserve"> 1 </w:t>
        </w:r>
        <w:r w:rsidR="00741985" w:rsidRPr="00140FA4">
          <w:rPr>
            <w:sz w:val="20"/>
            <w:lang w:val="fr-B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92D" w:rsidRDefault="00BC392D" w:rsidP="005A5AFF">
      <w:r>
        <w:separator/>
      </w:r>
    </w:p>
  </w:footnote>
  <w:footnote w:type="continuationSeparator" w:id="0">
    <w:p w:rsidR="00BC392D" w:rsidRDefault="00BC392D"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431"/>
      <w:gridCol w:w="1639"/>
    </w:tblGrid>
    <w:tr w:rsidR="00652F09" w:rsidRPr="00140FA4" w:rsidTr="003B755E">
      <w:trPr>
        <w:trHeight w:val="986"/>
      </w:trPr>
      <w:tc>
        <w:tcPr>
          <w:tcW w:w="7338" w:type="dxa"/>
          <w:tcBorders>
            <w:top w:val="nil"/>
            <w:left w:val="nil"/>
            <w:bottom w:val="nil"/>
            <w:right w:val="nil"/>
          </w:tcBorders>
          <w:vAlign w:val="center"/>
        </w:tcPr>
        <w:p w:rsidR="00CC0245" w:rsidRPr="00140FA4" w:rsidRDefault="00652F09" w:rsidP="00CC0245">
          <w:pPr>
            <w:pStyle w:val="Header"/>
            <w:jc w:val="center"/>
            <w:rPr>
              <w:rFonts w:cs="Arial"/>
              <w:sz w:val="28"/>
              <w:szCs w:val="28"/>
              <w:lang w:val="fr-BE"/>
            </w:rPr>
          </w:pPr>
          <w:bookmarkStart w:id="10" w:name="titel"/>
          <w:r w:rsidRPr="00140FA4">
            <w:rPr>
              <w:rFonts w:cs="Arial"/>
              <w:color w:val="808080" w:themeColor="background1" w:themeShade="80"/>
              <w:sz w:val="28"/>
              <w:szCs w:val="32"/>
              <w:lang w:val="fr-BE"/>
            </w:rPr>
            <w:t xml:space="preserve"> </w:t>
          </w:r>
          <w:r w:rsidRPr="00140FA4">
            <w:rPr>
              <w:rFonts w:cs="Arial"/>
              <w:sz w:val="28"/>
              <w:szCs w:val="28"/>
              <w:lang w:val="fr-BE"/>
            </w:rPr>
            <w:t>T</w:t>
          </w:r>
          <w:r w:rsidR="00CC0245" w:rsidRPr="00140FA4">
            <w:rPr>
              <w:rFonts w:cs="Arial"/>
              <w:sz w:val="28"/>
              <w:szCs w:val="28"/>
              <w:lang w:val="fr-BE"/>
            </w:rPr>
            <w:t>8200</w:t>
          </w:r>
          <w:r w:rsidRPr="00140FA4">
            <w:rPr>
              <w:rFonts w:cs="Arial"/>
              <w:sz w:val="28"/>
              <w:szCs w:val="28"/>
              <w:lang w:val="fr-BE"/>
            </w:rPr>
            <w:t>_</w:t>
          </w:r>
          <w:r w:rsidR="00CC0245" w:rsidRPr="00140FA4">
            <w:rPr>
              <w:rFonts w:cs="Arial"/>
              <w:sz w:val="28"/>
              <w:szCs w:val="28"/>
              <w:lang w:val="fr-BE"/>
            </w:rPr>
            <w:t>For</w:t>
          </w:r>
          <w:r w:rsidR="005A0A1D" w:rsidRPr="00140FA4">
            <w:rPr>
              <w:rFonts w:cs="Arial"/>
              <w:sz w:val="28"/>
              <w:szCs w:val="28"/>
              <w:lang w:val="fr-BE"/>
            </w:rPr>
            <w:t>_</w:t>
          </w:r>
          <w:r w:rsidR="00CC0245" w:rsidRPr="00140FA4">
            <w:rPr>
              <w:rFonts w:cs="Arial"/>
              <w:sz w:val="28"/>
              <w:szCs w:val="28"/>
              <w:lang w:val="fr-BE"/>
            </w:rPr>
            <w:t>Dossier d’Intervention Ultérieure</w:t>
          </w:r>
        </w:p>
        <w:p w:rsidR="00652F09" w:rsidRPr="00140FA4" w:rsidRDefault="00CC0245" w:rsidP="00CC0245">
          <w:pPr>
            <w:pStyle w:val="Header"/>
            <w:jc w:val="center"/>
            <w:rPr>
              <w:rFonts w:cs="Arial"/>
              <w:color w:val="808080" w:themeColor="background1" w:themeShade="80"/>
              <w:sz w:val="28"/>
              <w:szCs w:val="32"/>
              <w:lang w:val="fr-BE"/>
            </w:rPr>
          </w:pPr>
          <w:r w:rsidRPr="00140FA4">
            <w:rPr>
              <w:rFonts w:cs="Arial"/>
              <w:sz w:val="28"/>
              <w:szCs w:val="28"/>
              <w:lang w:val="fr-BE"/>
            </w:rPr>
            <w:t xml:space="preserve">pour la demande </w:t>
          </w:r>
          <w:r w:rsidRPr="00140FA4">
            <w:rPr>
              <w:rFonts w:cs="Arial"/>
              <w:sz w:val="28"/>
              <w:szCs w:val="28"/>
              <w:lang w:val="fr-BE"/>
            </w:rPr>
            <w:fldChar w:fldCharType="begin"/>
          </w:r>
          <w:r w:rsidRPr="00140FA4">
            <w:rPr>
              <w:rFonts w:cs="Arial"/>
              <w:sz w:val="28"/>
              <w:szCs w:val="28"/>
              <w:lang w:val="fr-BE"/>
            </w:rPr>
            <w:instrText xml:space="preserve"> REF Dossiernummer \h  \* MERGEFORMAT </w:instrText>
          </w:r>
          <w:r w:rsidRPr="00140FA4">
            <w:rPr>
              <w:rFonts w:cs="Arial"/>
              <w:sz w:val="28"/>
              <w:szCs w:val="28"/>
              <w:lang w:val="fr-BE"/>
            </w:rPr>
          </w:r>
          <w:r w:rsidRPr="00140FA4">
            <w:rPr>
              <w:rFonts w:cs="Arial"/>
              <w:sz w:val="28"/>
              <w:szCs w:val="28"/>
              <w:lang w:val="fr-BE"/>
            </w:rPr>
            <w:fldChar w:fldCharType="separate"/>
          </w:r>
          <w:r w:rsidR="00140FA4" w:rsidRPr="00140FA4">
            <w:rPr>
              <w:rFonts w:cs="Arial"/>
              <w:sz w:val="28"/>
              <w:szCs w:val="28"/>
              <w:lang w:val="fr-BE"/>
            </w:rPr>
            <w:t>BOF_SL_.</w:t>
          </w:r>
          <w:r w:rsidR="00140FA4" w:rsidRPr="00140FA4">
            <w:rPr>
              <w:lang w:val="fr-BE"/>
            </w:rPr>
            <w:t>...</w:t>
          </w:r>
          <w:r w:rsidRPr="00140FA4">
            <w:rPr>
              <w:rFonts w:cs="Arial"/>
              <w:sz w:val="28"/>
              <w:szCs w:val="28"/>
              <w:lang w:val="fr-BE"/>
            </w:rPr>
            <w:fldChar w:fldCharType="end"/>
          </w:r>
          <w:r w:rsidRPr="00140FA4">
            <w:rPr>
              <w:rFonts w:cs="Arial"/>
              <w:sz w:val="28"/>
              <w:szCs w:val="28"/>
              <w:lang w:val="fr-BE"/>
            </w:rPr>
            <w:t xml:space="preserve"> à </w:t>
          </w:r>
          <w:r w:rsidRPr="00140FA4">
            <w:rPr>
              <w:rFonts w:cs="Arial"/>
              <w:sz w:val="28"/>
              <w:szCs w:val="28"/>
              <w:lang w:val="fr-BE"/>
            </w:rPr>
            <w:fldChar w:fldCharType="begin"/>
          </w:r>
          <w:r w:rsidRPr="00140FA4">
            <w:rPr>
              <w:rFonts w:cs="Arial"/>
              <w:sz w:val="28"/>
              <w:szCs w:val="28"/>
              <w:lang w:val="fr-BE"/>
            </w:rPr>
            <w:instrText xml:space="preserve"> REF Gemeente \h  \* MERGEFORMAT </w:instrText>
          </w:r>
          <w:r w:rsidRPr="00140FA4">
            <w:rPr>
              <w:rFonts w:cs="Arial"/>
              <w:sz w:val="28"/>
              <w:szCs w:val="28"/>
              <w:lang w:val="fr-BE"/>
            </w:rPr>
          </w:r>
          <w:r w:rsidRPr="00140FA4">
            <w:rPr>
              <w:rFonts w:cs="Arial"/>
              <w:sz w:val="28"/>
              <w:szCs w:val="28"/>
              <w:lang w:val="fr-BE"/>
            </w:rPr>
            <w:fldChar w:fldCharType="separate"/>
          </w:r>
          <w:r w:rsidR="00140FA4" w:rsidRPr="00140FA4">
            <w:rPr>
              <w:rFonts w:cs="Arial"/>
              <w:sz w:val="28"/>
              <w:szCs w:val="28"/>
              <w:lang w:val="fr-BE"/>
            </w:rPr>
            <w:t>...............</w:t>
          </w:r>
          <w:r w:rsidRPr="00140FA4">
            <w:rPr>
              <w:rFonts w:cs="Arial"/>
              <w:sz w:val="28"/>
              <w:szCs w:val="28"/>
              <w:lang w:val="fr-BE"/>
            </w:rPr>
            <w:fldChar w:fldCharType="end"/>
          </w:r>
          <w:r w:rsidR="00652F09" w:rsidRPr="00140FA4">
            <w:rPr>
              <w:rFonts w:cs="Arial"/>
              <w:color w:val="808080" w:themeColor="background1" w:themeShade="80"/>
              <w:sz w:val="28"/>
              <w:szCs w:val="32"/>
              <w:lang w:val="fr-BE"/>
            </w:rPr>
            <w:t xml:space="preserve"> </w:t>
          </w:r>
          <w:bookmarkEnd w:id="10"/>
        </w:p>
      </w:tc>
      <w:tc>
        <w:tcPr>
          <w:tcW w:w="1948" w:type="dxa"/>
          <w:tcBorders>
            <w:top w:val="nil"/>
            <w:left w:val="nil"/>
            <w:bottom w:val="nil"/>
            <w:right w:val="nil"/>
          </w:tcBorders>
          <w:vAlign w:val="center"/>
        </w:tcPr>
        <w:p w:rsidR="00652F09" w:rsidRPr="00140FA4" w:rsidRDefault="00652F09" w:rsidP="003B755E">
          <w:pPr>
            <w:pStyle w:val="Header"/>
            <w:jc w:val="center"/>
            <w:rPr>
              <w:lang w:val="fr-BE"/>
            </w:rPr>
          </w:pPr>
          <w:r w:rsidRPr="00140FA4">
            <w:rPr>
              <w:noProof/>
              <w:lang w:val="fr-BE" w:eastAsia="nl-BE"/>
            </w:rPr>
            <w:drawing>
              <wp:anchor distT="0" distB="0" distL="114300" distR="114300" simplePos="0" relativeHeight="251657216" behindDoc="0" locked="0" layoutInCell="1" allowOverlap="1" wp14:anchorId="7FDD3373" wp14:editId="640BD09D">
                <wp:simplePos x="0" y="0"/>
                <wp:positionH relativeFrom="column">
                  <wp:posOffset>-41910</wp:posOffset>
                </wp:positionH>
                <wp:positionV relativeFrom="paragraph">
                  <wp:posOffset>19685</wp:posOffset>
                </wp:positionV>
                <wp:extent cx="1066800" cy="487045"/>
                <wp:effectExtent l="0" t="0" r="0" b="8255"/>
                <wp:wrapNone/>
                <wp:docPr id="2" name="Afbeelding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652F09" w:rsidRPr="00140FA4" w:rsidTr="003B755E">
      <w:trPr>
        <w:trHeight w:val="428"/>
      </w:trPr>
      <w:tc>
        <w:tcPr>
          <w:tcW w:w="9286" w:type="dxa"/>
          <w:gridSpan w:val="2"/>
          <w:tcBorders>
            <w:top w:val="nil"/>
            <w:left w:val="nil"/>
            <w:bottom w:val="nil"/>
            <w:right w:val="nil"/>
          </w:tcBorders>
          <w:vAlign w:val="center"/>
        </w:tcPr>
        <w:p w:rsidR="00652F09" w:rsidRPr="00140FA4" w:rsidRDefault="00652F09" w:rsidP="003B755E">
          <w:pPr>
            <w:pStyle w:val="Header"/>
            <w:jc w:val="center"/>
            <w:rPr>
              <w:noProof/>
              <w:lang w:val="fr-BE" w:eastAsia="nl-BE"/>
            </w:rPr>
          </w:pPr>
          <w:r w:rsidRPr="00140FA4">
            <w:rPr>
              <w:rFonts w:cs="Arial"/>
              <w:b/>
              <w:noProof/>
              <w:sz w:val="24"/>
              <w:szCs w:val="32"/>
              <w:lang w:val="fr-BE" w:eastAsia="nl-BE"/>
            </w:rPr>
            <mc:AlternateContent>
              <mc:Choice Requires="wps">
                <w:drawing>
                  <wp:inline distT="0" distB="0" distL="0" distR="0" wp14:anchorId="344F1165" wp14:editId="585B1AEB">
                    <wp:extent cx="5765800" cy="0"/>
                    <wp:effectExtent l="76200" t="76200" r="82550" b="76200"/>
                    <wp:docPr id="14"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B1F30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GJys7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rsidR="00720437" w:rsidRPr="00140FA4" w:rsidRDefault="00720437" w:rsidP="00027335">
    <w:pPr>
      <w:pStyle w:val="Header"/>
      <w:spacing w:line="240" w:lineRule="auto"/>
      <w:jc w:val="center"/>
      <w:rPr>
        <w:rFonts w:cs="Arial"/>
        <w:b/>
        <w:sz w:val="10"/>
        <w:szCs w:val="1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2CC9"/>
    <w:multiLevelType w:val="hybridMultilevel"/>
    <w:tmpl w:val="DB480BF4"/>
    <w:lvl w:ilvl="0" w:tplc="26784156">
      <w:start w:val="1"/>
      <w:numFmt w:val="decimal"/>
      <w:pStyle w:val="Bijlage-heading1def"/>
      <w:lvlText w:val="Bijlage %1."/>
      <w:lvlJc w:val="left"/>
      <w:pPr>
        <w:ind w:left="720" w:hanging="360"/>
      </w:pPr>
      <w:rPr>
        <w:rFonts w:hint="default"/>
      </w:rPr>
    </w:lvl>
    <w:lvl w:ilvl="1" w:tplc="FE04ADE6">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CF7128"/>
    <w:multiLevelType w:val="multilevel"/>
    <w:tmpl w:val="CBF89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C470F1"/>
    <w:multiLevelType w:val="hybridMultilevel"/>
    <w:tmpl w:val="5826116A"/>
    <w:lvl w:ilvl="0" w:tplc="D1C040F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82416"/>
    <w:multiLevelType w:val="hybridMultilevel"/>
    <w:tmpl w:val="EA3EE1B2"/>
    <w:lvl w:ilvl="0" w:tplc="105631BE">
      <w:start w:val="1"/>
      <w:numFmt w:val="bullet"/>
      <w:lvlText w:val=""/>
      <w:lvlJc w:val="left"/>
      <w:pPr>
        <w:ind w:left="720" w:hanging="360"/>
      </w:pPr>
      <w:rPr>
        <w:rFonts w:ascii="Symbol" w:hAnsi="Symbol" w:hint="default"/>
        <w:lang w:val="fr-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00CBF"/>
    <w:multiLevelType w:val="hybridMultilevel"/>
    <w:tmpl w:val="048231FE"/>
    <w:lvl w:ilvl="0" w:tplc="55D42B18">
      <w:start w:val="1"/>
      <w:numFmt w:val="decimal"/>
      <w:pStyle w:val="Annexe-heading1"/>
      <w:lvlText w:val="Annexe %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0"/>
    <w:lvlOverride w:ilvl="0">
      <w:lvl w:ilvl="0" w:tplc="26784156">
        <w:start w:val="1"/>
        <w:numFmt w:val="decimal"/>
        <w:pStyle w:val="Bijlage-heading1def"/>
        <w:lvlText w:val="Bijlage %1."/>
        <w:lvlJc w:val="left"/>
        <w:pPr>
          <w:ind w:left="720" w:hanging="360"/>
        </w:pPr>
        <w:rPr>
          <w:rFonts w:hint="default"/>
        </w:rPr>
      </w:lvl>
    </w:lvlOverride>
    <w:lvlOverride w:ilvl="1">
      <w:lvl w:ilvl="1" w:tplc="FE04ADE6">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2">
    <w:abstractNumId w:val="0"/>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80"/>
    <w:rsid w:val="000046A4"/>
    <w:rsid w:val="000105A4"/>
    <w:rsid w:val="00025E72"/>
    <w:rsid w:val="00027335"/>
    <w:rsid w:val="00041E99"/>
    <w:rsid w:val="00064437"/>
    <w:rsid w:val="00070B38"/>
    <w:rsid w:val="00080AEA"/>
    <w:rsid w:val="000814E5"/>
    <w:rsid w:val="0008507E"/>
    <w:rsid w:val="0009082C"/>
    <w:rsid w:val="000940D9"/>
    <w:rsid w:val="000A23F8"/>
    <w:rsid w:val="000C0D5E"/>
    <w:rsid w:val="000C35C1"/>
    <w:rsid w:val="000D4C6E"/>
    <w:rsid w:val="0010508C"/>
    <w:rsid w:val="00112858"/>
    <w:rsid w:val="0011594A"/>
    <w:rsid w:val="0013603E"/>
    <w:rsid w:val="00140FA4"/>
    <w:rsid w:val="00142D6D"/>
    <w:rsid w:val="00175554"/>
    <w:rsid w:val="00193AE6"/>
    <w:rsid w:val="001A4B72"/>
    <w:rsid w:val="001A54B0"/>
    <w:rsid w:val="001A556B"/>
    <w:rsid w:val="001A6433"/>
    <w:rsid w:val="001A74CF"/>
    <w:rsid w:val="001B6CC0"/>
    <w:rsid w:val="001C4FF5"/>
    <w:rsid w:val="001C5610"/>
    <w:rsid w:val="001E20EF"/>
    <w:rsid w:val="001F1ECA"/>
    <w:rsid w:val="00202B8A"/>
    <w:rsid w:val="00220597"/>
    <w:rsid w:val="00233670"/>
    <w:rsid w:val="0026639B"/>
    <w:rsid w:val="00292E13"/>
    <w:rsid w:val="002D5219"/>
    <w:rsid w:val="00301FED"/>
    <w:rsid w:val="00302A8C"/>
    <w:rsid w:val="00303950"/>
    <w:rsid w:val="00310FCC"/>
    <w:rsid w:val="00325222"/>
    <w:rsid w:val="003355E5"/>
    <w:rsid w:val="00337308"/>
    <w:rsid w:val="00364C2E"/>
    <w:rsid w:val="00371A09"/>
    <w:rsid w:val="00385CBD"/>
    <w:rsid w:val="00392BB6"/>
    <w:rsid w:val="003A0908"/>
    <w:rsid w:val="003A1C5A"/>
    <w:rsid w:val="003B554D"/>
    <w:rsid w:val="003C1366"/>
    <w:rsid w:val="003E2E13"/>
    <w:rsid w:val="00424166"/>
    <w:rsid w:val="0042439D"/>
    <w:rsid w:val="00442B4F"/>
    <w:rsid w:val="00481A14"/>
    <w:rsid w:val="0048528B"/>
    <w:rsid w:val="004A142F"/>
    <w:rsid w:val="004A1FF4"/>
    <w:rsid w:val="004A5EF7"/>
    <w:rsid w:val="004C3A20"/>
    <w:rsid w:val="004E772A"/>
    <w:rsid w:val="004F2DD7"/>
    <w:rsid w:val="004F5BEC"/>
    <w:rsid w:val="0050402D"/>
    <w:rsid w:val="0051018E"/>
    <w:rsid w:val="00510AA6"/>
    <w:rsid w:val="00512EF1"/>
    <w:rsid w:val="00514CC9"/>
    <w:rsid w:val="00522348"/>
    <w:rsid w:val="005313A4"/>
    <w:rsid w:val="00554A6F"/>
    <w:rsid w:val="00564AA3"/>
    <w:rsid w:val="00567987"/>
    <w:rsid w:val="00570FD6"/>
    <w:rsid w:val="00571D06"/>
    <w:rsid w:val="00572B4E"/>
    <w:rsid w:val="00582373"/>
    <w:rsid w:val="005A0A1D"/>
    <w:rsid w:val="005A23BA"/>
    <w:rsid w:val="005A5AFF"/>
    <w:rsid w:val="005C0EDE"/>
    <w:rsid w:val="005C4077"/>
    <w:rsid w:val="00605F85"/>
    <w:rsid w:val="00615F50"/>
    <w:rsid w:val="00617F57"/>
    <w:rsid w:val="00627B79"/>
    <w:rsid w:val="00650545"/>
    <w:rsid w:val="00652F09"/>
    <w:rsid w:val="00663878"/>
    <w:rsid w:val="00664F8F"/>
    <w:rsid w:val="00671124"/>
    <w:rsid w:val="006827CC"/>
    <w:rsid w:val="0069677D"/>
    <w:rsid w:val="006A37F7"/>
    <w:rsid w:val="006A44CD"/>
    <w:rsid w:val="006B14EE"/>
    <w:rsid w:val="006B3CAA"/>
    <w:rsid w:val="006B4553"/>
    <w:rsid w:val="006C12A9"/>
    <w:rsid w:val="006C20D8"/>
    <w:rsid w:val="006C347B"/>
    <w:rsid w:val="006C7F98"/>
    <w:rsid w:val="006E21A5"/>
    <w:rsid w:val="006F1E44"/>
    <w:rsid w:val="006F2788"/>
    <w:rsid w:val="006F5C95"/>
    <w:rsid w:val="00720437"/>
    <w:rsid w:val="00722E8D"/>
    <w:rsid w:val="00722FD2"/>
    <w:rsid w:val="00741985"/>
    <w:rsid w:val="0074214F"/>
    <w:rsid w:val="007453C5"/>
    <w:rsid w:val="007D135D"/>
    <w:rsid w:val="007D703F"/>
    <w:rsid w:val="007E0AF3"/>
    <w:rsid w:val="00803948"/>
    <w:rsid w:val="00813DEC"/>
    <w:rsid w:val="00816715"/>
    <w:rsid w:val="0084098F"/>
    <w:rsid w:val="00841542"/>
    <w:rsid w:val="00845DDF"/>
    <w:rsid w:val="00882F0B"/>
    <w:rsid w:val="0089369A"/>
    <w:rsid w:val="008B2291"/>
    <w:rsid w:val="008D1193"/>
    <w:rsid w:val="008D2D33"/>
    <w:rsid w:val="008D7BB3"/>
    <w:rsid w:val="008E18C2"/>
    <w:rsid w:val="008E1CB9"/>
    <w:rsid w:val="008E33F0"/>
    <w:rsid w:val="008F6BF7"/>
    <w:rsid w:val="008F6F7B"/>
    <w:rsid w:val="00900762"/>
    <w:rsid w:val="00901ED8"/>
    <w:rsid w:val="00930763"/>
    <w:rsid w:val="00942420"/>
    <w:rsid w:val="00973071"/>
    <w:rsid w:val="009855BF"/>
    <w:rsid w:val="0098572C"/>
    <w:rsid w:val="00992B74"/>
    <w:rsid w:val="009B2F98"/>
    <w:rsid w:val="009B4038"/>
    <w:rsid w:val="009E1B5D"/>
    <w:rsid w:val="009F6EDD"/>
    <w:rsid w:val="00A0206B"/>
    <w:rsid w:val="00A030B9"/>
    <w:rsid w:val="00A060CA"/>
    <w:rsid w:val="00A15606"/>
    <w:rsid w:val="00A3156F"/>
    <w:rsid w:val="00A32746"/>
    <w:rsid w:val="00A33A24"/>
    <w:rsid w:val="00A9336E"/>
    <w:rsid w:val="00AA1645"/>
    <w:rsid w:val="00AA2648"/>
    <w:rsid w:val="00AA70A3"/>
    <w:rsid w:val="00AC0C53"/>
    <w:rsid w:val="00AC341E"/>
    <w:rsid w:val="00AC6606"/>
    <w:rsid w:val="00AD064D"/>
    <w:rsid w:val="00AD569E"/>
    <w:rsid w:val="00AD6C40"/>
    <w:rsid w:val="00AE31A7"/>
    <w:rsid w:val="00B06BE8"/>
    <w:rsid w:val="00B244F9"/>
    <w:rsid w:val="00B26990"/>
    <w:rsid w:val="00B4742C"/>
    <w:rsid w:val="00B86BE4"/>
    <w:rsid w:val="00BA1B6B"/>
    <w:rsid w:val="00BA767A"/>
    <w:rsid w:val="00BB1BFB"/>
    <w:rsid w:val="00BB5660"/>
    <w:rsid w:val="00BC392D"/>
    <w:rsid w:val="00BD002D"/>
    <w:rsid w:val="00BF62A2"/>
    <w:rsid w:val="00C034E4"/>
    <w:rsid w:val="00C054C6"/>
    <w:rsid w:val="00C067B5"/>
    <w:rsid w:val="00C1033E"/>
    <w:rsid w:val="00C3756E"/>
    <w:rsid w:val="00C40971"/>
    <w:rsid w:val="00C47E63"/>
    <w:rsid w:val="00C5795E"/>
    <w:rsid w:val="00C60442"/>
    <w:rsid w:val="00C65EF8"/>
    <w:rsid w:val="00C865DC"/>
    <w:rsid w:val="00CA4064"/>
    <w:rsid w:val="00CC0245"/>
    <w:rsid w:val="00CC6BEB"/>
    <w:rsid w:val="00CC6EE0"/>
    <w:rsid w:val="00CE0CB5"/>
    <w:rsid w:val="00CE2245"/>
    <w:rsid w:val="00CF2B80"/>
    <w:rsid w:val="00CF2FCF"/>
    <w:rsid w:val="00D0030B"/>
    <w:rsid w:val="00D01094"/>
    <w:rsid w:val="00D01DDB"/>
    <w:rsid w:val="00D46C78"/>
    <w:rsid w:val="00D5169D"/>
    <w:rsid w:val="00D52A3C"/>
    <w:rsid w:val="00D5698F"/>
    <w:rsid w:val="00D60BE5"/>
    <w:rsid w:val="00D812ED"/>
    <w:rsid w:val="00D8283E"/>
    <w:rsid w:val="00D8609E"/>
    <w:rsid w:val="00D866A0"/>
    <w:rsid w:val="00D93F18"/>
    <w:rsid w:val="00DB09DF"/>
    <w:rsid w:val="00DE2168"/>
    <w:rsid w:val="00DF494D"/>
    <w:rsid w:val="00DF4FCB"/>
    <w:rsid w:val="00E12122"/>
    <w:rsid w:val="00E41CC1"/>
    <w:rsid w:val="00E42407"/>
    <w:rsid w:val="00E434F3"/>
    <w:rsid w:val="00E9153E"/>
    <w:rsid w:val="00EA5494"/>
    <w:rsid w:val="00EB5CDE"/>
    <w:rsid w:val="00EB6A0D"/>
    <w:rsid w:val="00EC5AF1"/>
    <w:rsid w:val="00ED1143"/>
    <w:rsid w:val="00F0180B"/>
    <w:rsid w:val="00F27AB9"/>
    <w:rsid w:val="00F71B66"/>
    <w:rsid w:val="00F74947"/>
    <w:rsid w:val="00F95072"/>
    <w:rsid w:val="00F96E9A"/>
    <w:rsid w:val="00FA47CD"/>
    <w:rsid w:val="00FB4404"/>
    <w:rsid w:val="00FC4DBD"/>
    <w:rsid w:val="00FE4D0B"/>
    <w:rsid w:val="00FE52F4"/>
    <w:rsid w:val="00FF3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06ECB23-4BE8-4A9E-B823-1EAFC774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DE"/>
    <w:pPr>
      <w:spacing w:after="0"/>
      <w:jc w:val="both"/>
    </w:pPr>
    <w:rPr>
      <w:rFonts w:ascii="Trebuchet MS" w:hAnsi="Trebuchet MS"/>
    </w:rPr>
  </w:style>
  <w:style w:type="paragraph" w:styleId="Heading1">
    <w:name w:val="heading 1"/>
    <w:aliases w:val="BOFAS - Heading 1"/>
    <w:basedOn w:val="Normal"/>
    <w:next w:val="Heading2"/>
    <w:link w:val="Heading1Char"/>
    <w:uiPriority w:val="9"/>
    <w:qFormat/>
    <w:rsid w:val="00F74947"/>
    <w:pPr>
      <w:keepNext/>
      <w:keepLines/>
      <w:pageBreakBefore/>
      <w:numPr>
        <w:numId w:val="3"/>
      </w:numPr>
      <w:ind w:left="431" w:hanging="431"/>
      <w:outlineLvl w:val="0"/>
    </w:pPr>
    <w:rPr>
      <w:rFonts w:eastAsiaTheme="majorEastAsia" w:cstheme="majorBidi"/>
      <w:b/>
      <w:bCs/>
      <w:caps/>
      <w:color w:val="009ADE"/>
      <w:sz w:val="32"/>
      <w:szCs w:val="28"/>
    </w:rPr>
  </w:style>
  <w:style w:type="paragraph" w:styleId="Heading2">
    <w:name w:val="heading 2"/>
    <w:aliases w:val="BOFAS - Heading 2"/>
    <w:basedOn w:val="Normal"/>
    <w:next w:val="Heading3"/>
    <w:link w:val="Heading2Char"/>
    <w:unhideWhenUsed/>
    <w:qFormat/>
    <w:rsid w:val="00BB1BFB"/>
    <w:pPr>
      <w:keepNext/>
      <w:keepLines/>
      <w:numPr>
        <w:ilvl w:val="1"/>
        <w:numId w:val="3"/>
      </w:numPr>
      <w:outlineLvl w:val="1"/>
    </w:pPr>
    <w:rPr>
      <w:rFonts w:eastAsiaTheme="majorEastAsia" w:cstheme="majorBidi"/>
      <w:b/>
      <w:bCs/>
      <w:sz w:val="28"/>
      <w:szCs w:val="26"/>
      <w:lang w:val="fr-FR"/>
    </w:rPr>
  </w:style>
  <w:style w:type="paragraph" w:styleId="Heading3">
    <w:name w:val="heading 3"/>
    <w:aliases w:val="BOFAS - Heading 3"/>
    <w:basedOn w:val="Normal"/>
    <w:next w:val="Normal"/>
    <w:link w:val="Heading3Char"/>
    <w:unhideWhenUsed/>
    <w:qFormat/>
    <w:rsid w:val="00813DEC"/>
    <w:pPr>
      <w:keepNext/>
      <w:keepLines/>
      <w:numPr>
        <w:ilvl w:val="2"/>
        <w:numId w:val="3"/>
      </w:numPr>
      <w:outlineLvl w:val="2"/>
    </w:pPr>
    <w:rPr>
      <w:rFonts w:eastAsiaTheme="majorEastAsia" w:cstheme="majorBidi"/>
      <w:b/>
      <w:bCs/>
      <w:sz w:val="24"/>
      <w:lang w:val="fr-BE"/>
    </w:rPr>
  </w:style>
  <w:style w:type="paragraph" w:styleId="Heading4">
    <w:name w:val="heading 4"/>
    <w:aliases w:val="BOFAS - Heading 4"/>
    <w:basedOn w:val="Normal"/>
    <w:next w:val="Normal"/>
    <w:link w:val="Heading4Char"/>
    <w:unhideWhenUsed/>
    <w:qFormat/>
    <w:rsid w:val="00522348"/>
    <w:pPr>
      <w:keepNext/>
      <w:keepLines/>
      <w:numPr>
        <w:ilvl w:val="3"/>
        <w:numId w:val="3"/>
      </w:numPr>
      <w:outlineLvl w:val="3"/>
    </w:pPr>
    <w:rPr>
      <w:rFonts w:eastAsiaTheme="majorEastAsia" w:cstheme="majorBidi"/>
      <w:b/>
      <w:bCs/>
      <w:iCs/>
      <w:lang w:val="fr-BE"/>
    </w:rPr>
  </w:style>
  <w:style w:type="paragraph" w:styleId="Heading5">
    <w:name w:val="heading 5"/>
    <w:aliases w:val="BOFAS - Heading 5"/>
    <w:basedOn w:val="Normal"/>
    <w:next w:val="Normal"/>
    <w:link w:val="Heading5Char"/>
    <w:unhideWhenUsed/>
    <w:qFormat/>
    <w:rsid w:val="00E42407"/>
    <w:pPr>
      <w:keepNext/>
      <w:keepLines/>
      <w:numPr>
        <w:ilvl w:val="4"/>
        <w:numId w:val="3"/>
      </w:numPr>
      <w:outlineLvl w:val="4"/>
    </w:pPr>
    <w:rPr>
      <w:rFonts w:eastAsiaTheme="majorEastAsia" w:cstheme="majorBidi"/>
      <w:b/>
    </w:rPr>
  </w:style>
  <w:style w:type="paragraph" w:styleId="Heading6">
    <w:name w:val="heading 6"/>
    <w:basedOn w:val="Normal"/>
    <w:next w:val="Normal"/>
    <w:link w:val="Heading6Char"/>
    <w:unhideWhenUsed/>
    <w:qFormat/>
    <w:rsid w:val="007D135D"/>
    <w:pPr>
      <w:keepNext/>
      <w:keepLines/>
      <w:numPr>
        <w:ilvl w:val="5"/>
        <w:numId w:val="3"/>
      </w:numPr>
      <w:outlineLvl w:val="5"/>
    </w:pPr>
    <w:rPr>
      <w:rFonts w:eastAsiaTheme="majorEastAsia" w:cstheme="majorBidi"/>
      <w:b/>
      <w:iCs/>
    </w:rPr>
  </w:style>
  <w:style w:type="paragraph" w:styleId="Heading7">
    <w:name w:val="heading 7"/>
    <w:basedOn w:val="Normal"/>
    <w:next w:val="Normal"/>
    <w:link w:val="Heading7Char"/>
    <w:unhideWhenUsed/>
    <w:qFormat/>
    <w:rsid w:val="0042439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439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42439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iPriority w:val="99"/>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aliases w:val="BOFAS - Heading 1 Char"/>
    <w:basedOn w:val="DefaultParagraphFont"/>
    <w:link w:val="Heading1"/>
    <w:uiPriority w:val="9"/>
    <w:rsid w:val="00F74947"/>
    <w:rPr>
      <w:rFonts w:ascii="Trebuchet MS" w:eastAsiaTheme="majorEastAsia" w:hAnsi="Trebuchet MS" w:cstheme="majorBidi"/>
      <w:b/>
      <w:bCs/>
      <w:caps/>
      <w:color w:val="009ADE"/>
      <w:sz w:val="32"/>
      <w:szCs w:val="28"/>
    </w:rPr>
  </w:style>
  <w:style w:type="character" w:customStyle="1" w:styleId="Heading2Char">
    <w:name w:val="Heading 2 Char"/>
    <w:aliases w:val="BOFAS - Heading 2 Char"/>
    <w:basedOn w:val="DefaultParagraphFont"/>
    <w:link w:val="Heading2"/>
    <w:rsid w:val="00BB1BFB"/>
    <w:rPr>
      <w:rFonts w:ascii="Trebuchet MS" w:eastAsiaTheme="majorEastAsia" w:hAnsi="Trebuchet MS" w:cstheme="majorBidi"/>
      <w:b/>
      <w:bCs/>
      <w:sz w:val="28"/>
      <w:szCs w:val="26"/>
      <w:lang w:val="fr-FR"/>
    </w:rPr>
  </w:style>
  <w:style w:type="character" w:customStyle="1" w:styleId="Heading3Char">
    <w:name w:val="Heading 3 Char"/>
    <w:aliases w:val="BOFAS - Heading 3 Char"/>
    <w:basedOn w:val="DefaultParagraphFont"/>
    <w:link w:val="Heading3"/>
    <w:rsid w:val="00813DEC"/>
    <w:rPr>
      <w:rFonts w:ascii="Trebuchet MS" w:eastAsiaTheme="majorEastAsia" w:hAnsi="Trebuchet MS" w:cstheme="majorBidi"/>
      <w:b/>
      <w:bCs/>
      <w:sz w:val="24"/>
      <w:lang w:val="fr-BE"/>
    </w:rPr>
  </w:style>
  <w:style w:type="character" w:customStyle="1" w:styleId="Heading4Char">
    <w:name w:val="Heading 4 Char"/>
    <w:aliases w:val="BOFAS - Heading 4 Char"/>
    <w:basedOn w:val="DefaultParagraphFont"/>
    <w:link w:val="Heading4"/>
    <w:rsid w:val="00522348"/>
    <w:rPr>
      <w:rFonts w:ascii="Trebuchet MS" w:eastAsiaTheme="majorEastAsia" w:hAnsi="Trebuchet MS" w:cstheme="majorBidi"/>
      <w:b/>
      <w:bCs/>
      <w:iCs/>
      <w:lang w:val="fr-BE"/>
    </w:rPr>
  </w:style>
  <w:style w:type="character" w:customStyle="1" w:styleId="Heading5Char">
    <w:name w:val="Heading 5 Char"/>
    <w:aliases w:val="BOFAS - Heading 5 Char"/>
    <w:basedOn w:val="DefaultParagraphFont"/>
    <w:link w:val="Heading5"/>
    <w:rsid w:val="00E42407"/>
    <w:rPr>
      <w:rFonts w:ascii="Trebuchet MS" w:eastAsiaTheme="majorEastAsia" w:hAnsi="Trebuchet MS" w:cstheme="majorBidi"/>
      <w:b/>
    </w:rPr>
  </w:style>
  <w:style w:type="character" w:customStyle="1" w:styleId="Heading6Char">
    <w:name w:val="Heading 6 Char"/>
    <w:basedOn w:val="DefaultParagraphFont"/>
    <w:link w:val="Heading6"/>
    <w:rsid w:val="00F27AB9"/>
    <w:rPr>
      <w:rFonts w:ascii="Trebuchet MS" w:eastAsiaTheme="majorEastAsia" w:hAnsi="Trebuchet MS" w:cstheme="majorBidi"/>
      <w:b/>
      <w:iCs/>
    </w:rPr>
  </w:style>
  <w:style w:type="character" w:customStyle="1" w:styleId="Heading7Char">
    <w:name w:val="Heading 7 Char"/>
    <w:basedOn w:val="DefaultParagraphFont"/>
    <w:link w:val="Heading7"/>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02A8C"/>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582373"/>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582373"/>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0"/>
        <w:numId w:val="0"/>
      </w:numPr>
      <w:ind w:left="576" w:hanging="576"/>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303950"/>
    <w:pPr>
      <w:keepNext/>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styleId="NoSpacing">
    <w:name w:val="No Spacing"/>
    <w:uiPriority w:val="1"/>
    <w:qFormat/>
    <w:rsid w:val="00FA47CD"/>
    <w:pPr>
      <w:spacing w:after="0" w:line="240" w:lineRule="auto"/>
      <w:jc w:val="both"/>
    </w:pPr>
    <w:rPr>
      <w:rFonts w:ascii="Trebuchet MS" w:hAnsi="Trebuchet MS"/>
    </w:rPr>
  </w:style>
  <w:style w:type="character" w:styleId="CommentReference">
    <w:name w:val="annotation reference"/>
    <w:basedOn w:val="DefaultParagraphFont"/>
    <w:unhideWhenUsed/>
    <w:rsid w:val="004A142F"/>
    <w:rPr>
      <w:sz w:val="16"/>
      <w:szCs w:val="16"/>
    </w:rPr>
  </w:style>
  <w:style w:type="paragraph" w:styleId="CommentText">
    <w:name w:val="annotation text"/>
    <w:basedOn w:val="Normal"/>
    <w:link w:val="CommentTextChar"/>
    <w:unhideWhenUsed/>
    <w:rsid w:val="004A142F"/>
    <w:pPr>
      <w:spacing w:line="240" w:lineRule="auto"/>
    </w:pPr>
    <w:rPr>
      <w:sz w:val="20"/>
      <w:szCs w:val="20"/>
    </w:rPr>
  </w:style>
  <w:style w:type="character" w:customStyle="1" w:styleId="CommentTextChar">
    <w:name w:val="Comment Text Char"/>
    <w:basedOn w:val="DefaultParagraphFont"/>
    <w:link w:val="CommentText"/>
    <w:rsid w:val="004A142F"/>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4A142F"/>
    <w:rPr>
      <w:b/>
      <w:bCs/>
    </w:rPr>
  </w:style>
  <w:style w:type="character" w:customStyle="1" w:styleId="CommentSubjectChar">
    <w:name w:val="Comment Subject Char"/>
    <w:basedOn w:val="CommentTextChar"/>
    <w:link w:val="CommentSubject"/>
    <w:uiPriority w:val="99"/>
    <w:semiHidden/>
    <w:rsid w:val="004A142F"/>
    <w:rPr>
      <w:rFonts w:ascii="Trebuchet MS" w:hAnsi="Trebuchet MS"/>
      <w:b/>
      <w:bCs/>
      <w:sz w:val="20"/>
      <w:szCs w:val="20"/>
    </w:rPr>
  </w:style>
  <w:style w:type="paragraph" w:customStyle="1" w:styleId="Annexe-heading1">
    <w:name w:val="Annexe - heading1"/>
    <w:basedOn w:val="Heading2"/>
    <w:next w:val="NormalBOFAS"/>
    <w:autoRedefine/>
    <w:qFormat/>
    <w:rsid w:val="00DE2168"/>
    <w:pPr>
      <w:numPr>
        <w:ilvl w:val="0"/>
        <w:numId w:val="4"/>
      </w:numPr>
    </w:pPr>
  </w:style>
  <w:style w:type="paragraph" w:customStyle="1" w:styleId="Bijlage-heading2">
    <w:name w:val="Bijlage - heading 2"/>
    <w:basedOn w:val="Heading3"/>
    <w:next w:val="Normal"/>
    <w:link w:val="Bijlage-heading2Char"/>
    <w:rsid w:val="00C1033E"/>
    <w:pPr>
      <w:numPr>
        <w:ilvl w:val="1"/>
        <w:numId w:val="1"/>
      </w:numPr>
    </w:pPr>
  </w:style>
  <w:style w:type="character" w:customStyle="1" w:styleId="Bijlage-heading2Char">
    <w:name w:val="Bijlage - heading 2 Char"/>
    <w:basedOn w:val="Heading3Char"/>
    <w:link w:val="Bijlage-heading2"/>
    <w:rsid w:val="00C1033E"/>
    <w:rPr>
      <w:rFonts w:ascii="Trebuchet MS" w:eastAsiaTheme="majorEastAsia" w:hAnsi="Trebuchet MS" w:cstheme="majorBidi"/>
      <w:b/>
      <w:bCs/>
      <w:sz w:val="24"/>
      <w:lang w:val="fr-BE"/>
    </w:rPr>
  </w:style>
  <w:style w:type="paragraph" w:customStyle="1" w:styleId="Bijlage-heading20">
    <w:name w:val="Bijlage - heading2"/>
    <w:basedOn w:val="Heading2"/>
    <w:next w:val="NormalBOFAS"/>
    <w:autoRedefine/>
    <w:rsid w:val="00DB09DF"/>
    <w:pPr>
      <w:numPr>
        <w:ilvl w:val="0"/>
        <w:numId w:val="0"/>
      </w:numPr>
      <w:ind w:left="357" w:hanging="357"/>
    </w:pPr>
  </w:style>
  <w:style w:type="paragraph" w:styleId="TOC6">
    <w:name w:val="toc 6"/>
    <w:basedOn w:val="Normal"/>
    <w:next w:val="Normal"/>
    <w:autoRedefine/>
    <w:uiPriority w:val="39"/>
    <w:unhideWhenUsed/>
    <w:rsid w:val="0084098F"/>
    <w:pPr>
      <w:spacing w:after="100"/>
      <w:ind w:left="1100"/>
      <w:jc w:val="left"/>
    </w:pPr>
    <w:rPr>
      <w:rFonts w:asciiTheme="minorHAnsi" w:eastAsiaTheme="minorEastAsia" w:hAnsiTheme="minorHAnsi"/>
      <w:lang w:eastAsia="nl-BE"/>
    </w:rPr>
  </w:style>
  <w:style w:type="paragraph" w:styleId="TOC7">
    <w:name w:val="toc 7"/>
    <w:basedOn w:val="Normal"/>
    <w:next w:val="Normal"/>
    <w:autoRedefine/>
    <w:uiPriority w:val="39"/>
    <w:unhideWhenUsed/>
    <w:rsid w:val="0084098F"/>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84098F"/>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84098F"/>
    <w:pPr>
      <w:spacing w:after="100"/>
      <w:ind w:left="1760"/>
      <w:jc w:val="left"/>
    </w:pPr>
    <w:rPr>
      <w:rFonts w:asciiTheme="minorHAnsi" w:eastAsiaTheme="minorEastAsia" w:hAnsiTheme="minorHAnsi"/>
      <w:lang w:eastAsia="nl-BE"/>
    </w:rPr>
  </w:style>
  <w:style w:type="paragraph" w:customStyle="1" w:styleId="Bijlage-heading1def">
    <w:name w:val="Bijlage - heading1def"/>
    <w:basedOn w:val="Heading1"/>
    <w:next w:val="NormalBOFAS"/>
    <w:link w:val="Bijlage-heading1defChar"/>
    <w:autoRedefine/>
    <w:rsid w:val="00EB6A0D"/>
    <w:pPr>
      <w:numPr>
        <w:numId w:val="2"/>
      </w:numPr>
      <w:ind w:left="426"/>
      <w:jc w:val="left"/>
    </w:pPr>
  </w:style>
  <w:style w:type="paragraph" w:customStyle="1" w:styleId="Bijlage-heading2def">
    <w:name w:val="Bijlage - heading2def"/>
    <w:basedOn w:val="Bijlage-heading2"/>
    <w:next w:val="NormalBOFAS"/>
    <w:autoRedefine/>
    <w:rsid w:val="00E9153E"/>
    <w:pPr>
      <w:numPr>
        <w:ilvl w:val="0"/>
        <w:numId w:val="0"/>
      </w:numPr>
      <w:ind w:left="1701" w:hanging="1701"/>
    </w:pPr>
  </w:style>
  <w:style w:type="paragraph" w:customStyle="1" w:styleId="Bijlage-heading1">
    <w:name w:val="Bijlage - heading 1"/>
    <w:basedOn w:val="Bijlage-heading1def"/>
    <w:link w:val="Bijlage-heading1Char"/>
    <w:rsid w:val="00EB6A0D"/>
  </w:style>
  <w:style w:type="paragraph" w:customStyle="1" w:styleId="Bijlage-heading2def0">
    <w:name w:val="Bijlage - heading 2def"/>
    <w:basedOn w:val="Bijlage-heading2"/>
    <w:link w:val="Bijlage-heading2defChar"/>
    <w:rsid w:val="00EB6A0D"/>
    <w:pPr>
      <w:ind w:left="0" w:firstLine="0"/>
    </w:pPr>
  </w:style>
  <w:style w:type="character" w:customStyle="1" w:styleId="Bijlage-heading1defChar">
    <w:name w:val="Bijlage - heading1def Char"/>
    <w:basedOn w:val="Heading1Char"/>
    <w:link w:val="Bijlage-heading1def"/>
    <w:rsid w:val="00EB6A0D"/>
    <w:rPr>
      <w:rFonts w:ascii="Trebuchet MS" w:eastAsiaTheme="majorEastAsia" w:hAnsi="Trebuchet MS" w:cstheme="majorBidi"/>
      <w:b/>
      <w:bCs/>
      <w:caps/>
      <w:color w:val="009ADE"/>
      <w:sz w:val="32"/>
      <w:szCs w:val="28"/>
    </w:rPr>
  </w:style>
  <w:style w:type="character" w:customStyle="1" w:styleId="Bijlage-heading1Char">
    <w:name w:val="Bijlage - heading 1 Char"/>
    <w:basedOn w:val="Bijlage-heading1defChar"/>
    <w:link w:val="Bijlage-heading1"/>
    <w:rsid w:val="00EB6A0D"/>
    <w:rPr>
      <w:rFonts w:ascii="Trebuchet MS" w:eastAsiaTheme="majorEastAsia" w:hAnsi="Trebuchet MS" w:cstheme="majorBidi"/>
      <w:b/>
      <w:bCs/>
      <w:caps/>
      <w:color w:val="009ADE"/>
      <w:sz w:val="32"/>
      <w:szCs w:val="28"/>
    </w:rPr>
  </w:style>
  <w:style w:type="character" w:customStyle="1" w:styleId="Bijlage-heading2defChar">
    <w:name w:val="Bijlage - heading 2def Char"/>
    <w:basedOn w:val="Bijlage-heading2Char"/>
    <w:link w:val="Bijlage-heading2def0"/>
    <w:rsid w:val="00EB6A0D"/>
    <w:rPr>
      <w:rFonts w:ascii="Trebuchet MS" w:eastAsiaTheme="majorEastAsia" w:hAnsi="Trebuchet MS" w:cstheme="majorBidi"/>
      <w:b/>
      <w:bCs/>
      <w:sz w:val="24"/>
      <w:lang w:val="fr-BE"/>
    </w:rPr>
  </w:style>
  <w:style w:type="table" w:customStyle="1" w:styleId="TableGridLight1">
    <w:name w:val="Table Grid Light1"/>
    <w:basedOn w:val="TableNormal"/>
    <w:uiPriority w:val="40"/>
    <w:rsid w:val="00233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233670"/>
    <w:pPr>
      <w:spacing w:line="240" w:lineRule="auto"/>
      <w:jc w:val="left"/>
    </w:pPr>
    <w:rPr>
      <w:rFonts w:eastAsia="Times New Roman" w:cs="Times New Roman"/>
    </w:rPr>
  </w:style>
  <w:style w:type="character" w:customStyle="1" w:styleId="BOFAS-standaardtekstChar">
    <w:name w:val="BOFAS - standaardtekst Char"/>
    <w:link w:val="BOFAS-standaardtekst"/>
    <w:rsid w:val="00233670"/>
    <w:rPr>
      <w:rFonts w:ascii="Trebuchet MS" w:eastAsia="Times New Roman" w:hAnsi="Trebuchet MS" w:cs="Times New Roman"/>
    </w:rPr>
  </w:style>
  <w:style w:type="character" w:styleId="SubtleReference">
    <w:name w:val="Subtle Reference"/>
    <w:basedOn w:val="DefaultParagraphFont"/>
    <w:uiPriority w:val="31"/>
    <w:rsid w:val="00522348"/>
    <w:rPr>
      <w:smallCaps/>
      <w:color w:val="C0504D" w:themeColor="accent2"/>
      <w:u w:val="single"/>
    </w:rPr>
  </w:style>
  <w:style w:type="paragraph" w:customStyle="1" w:styleId="Default">
    <w:name w:val="Default"/>
    <w:rsid w:val="00D01DDB"/>
    <w:pPr>
      <w:autoSpaceDE w:val="0"/>
      <w:autoSpaceDN w:val="0"/>
      <w:adjustRightInd w:val="0"/>
      <w:spacing w:after="0" w:line="240" w:lineRule="auto"/>
    </w:pPr>
    <w:rPr>
      <w:rFonts w:ascii="Trebuchet MS" w:hAnsi="Trebuchet MS" w:cs="Trebuchet MS"/>
      <w:color w:val="000000"/>
      <w:sz w:val="24"/>
      <w:szCs w:val="24"/>
    </w:rPr>
  </w:style>
  <w:style w:type="paragraph" w:customStyle="1" w:styleId="Inhoudsopgave">
    <w:name w:val="Inhoudsopgave"/>
    <w:basedOn w:val="Heading1"/>
    <w:link w:val="InhoudsopgaveChar"/>
    <w:autoRedefine/>
    <w:qFormat/>
    <w:rsid w:val="00F74947"/>
    <w:pPr>
      <w:pageBreakBefore w:val="0"/>
      <w:numPr>
        <w:numId w:val="0"/>
      </w:numPr>
      <w:ind w:left="431" w:hanging="431"/>
    </w:pPr>
  </w:style>
  <w:style w:type="paragraph" w:customStyle="1" w:styleId="Annexes">
    <w:name w:val="Annexes"/>
    <w:basedOn w:val="Inhoudsopgave"/>
    <w:link w:val="AnnexesChar"/>
    <w:qFormat/>
    <w:rsid w:val="00652F09"/>
    <w:rPr>
      <w:lang w:val="fr-BE"/>
    </w:rPr>
  </w:style>
  <w:style w:type="character" w:customStyle="1" w:styleId="InhoudsopgaveChar">
    <w:name w:val="Inhoudsopgave Char"/>
    <w:basedOn w:val="Heading1Char"/>
    <w:link w:val="Inhoudsopgave"/>
    <w:rsid w:val="00F74947"/>
    <w:rPr>
      <w:rFonts w:ascii="Trebuchet MS" w:eastAsiaTheme="majorEastAsia" w:hAnsi="Trebuchet MS" w:cstheme="majorBidi"/>
      <w:b/>
      <w:bCs/>
      <w:caps/>
      <w:color w:val="009ADE"/>
      <w:sz w:val="32"/>
      <w:szCs w:val="28"/>
    </w:rPr>
  </w:style>
  <w:style w:type="character" w:customStyle="1" w:styleId="AnnexesChar">
    <w:name w:val="Annexes Char"/>
    <w:basedOn w:val="InhoudsopgaveChar"/>
    <w:link w:val="Annexes"/>
    <w:rsid w:val="00652F09"/>
    <w:rPr>
      <w:rFonts w:ascii="Trebuchet MS" w:eastAsiaTheme="majorEastAsia" w:hAnsi="Trebuchet MS" w:cstheme="majorBidi"/>
      <w:b/>
      <w:bCs/>
      <w:caps/>
      <w:color w:val="009ADE"/>
      <w:sz w:val="32"/>
      <w:szCs w:val="28"/>
      <w:lang w:val="fr-BE"/>
    </w:rPr>
  </w:style>
  <w:style w:type="character" w:styleId="Strong">
    <w:name w:val="Strong"/>
    <w:qFormat/>
    <w:rsid w:val="00CF2B80"/>
    <w:rPr>
      <w:rFonts w:ascii="Trebuchet MS" w:hAnsi="Trebuchet MS"/>
      <w:bCs/>
      <w:sz w:val="22"/>
    </w:rPr>
  </w:style>
  <w:style w:type="paragraph" w:customStyle="1" w:styleId="BOFAS-Inhoudsopgave">
    <w:name w:val="BOFAS - Inhoudsopgave"/>
    <w:aliases w:val="inleiding,besluit,..."/>
    <w:basedOn w:val="Normal"/>
    <w:rsid w:val="00CF2B80"/>
    <w:pPr>
      <w:spacing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443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maldere\Desktop\a%20fAIRE\templates\Txxxx_document%20standard%20BOFAS%203-%20template_v6%2020-08-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B0438-3031-4450-892E-7255F620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Txxxx_document standard BOFAS 3- template_v6 20-08-2019.dotx</Template>
  <TotalTime>0</TotalTime>
  <Pages>13</Pages>
  <Words>3045</Words>
  <Characters>16753</Characters>
  <Application>Microsoft Office Word</Application>
  <DocSecurity>0</DocSecurity>
  <Lines>139</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Van Malderen</dc:creator>
  <cp:lastModifiedBy>Yves Van Malderen</cp:lastModifiedBy>
  <cp:revision>2</cp:revision>
  <cp:lastPrinted>2018-07-23T13:52:00Z</cp:lastPrinted>
  <dcterms:created xsi:type="dcterms:W3CDTF">2019-09-26T08:25:00Z</dcterms:created>
  <dcterms:modified xsi:type="dcterms:W3CDTF">2019-09-26T08:25:00Z</dcterms:modified>
</cp:coreProperties>
</file>